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92C" w:rsidRPr="0014292C" w:rsidRDefault="0014292C" w:rsidP="0014292C">
      <w:pPr>
        <w:ind w:left="360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14292C">
        <w:rPr>
          <w:rFonts w:ascii="Times New Roman" w:hAnsi="Times New Roman" w:cs="Times New Roman"/>
          <w:b/>
          <w:sz w:val="44"/>
          <w:szCs w:val="28"/>
        </w:rPr>
        <w:t>Эти работы необходимо сдать по окончании карантина</w:t>
      </w:r>
    </w:p>
    <w:p w:rsidR="0014292C" w:rsidRPr="0014292C" w:rsidRDefault="0014292C" w:rsidP="0014292C">
      <w:pPr>
        <w:ind w:left="360"/>
        <w:rPr>
          <w:rFonts w:ascii="Times New Roman" w:hAnsi="Times New Roman" w:cs="Times New Roman"/>
          <w:sz w:val="28"/>
          <w:szCs w:val="28"/>
        </w:rPr>
      </w:pPr>
      <w:r w:rsidRPr="0014292C">
        <w:rPr>
          <w:rFonts w:ascii="Times New Roman" w:hAnsi="Times New Roman" w:cs="Times New Roman"/>
          <w:sz w:val="28"/>
          <w:szCs w:val="28"/>
        </w:rPr>
        <w:t xml:space="preserve">На отдельном двойном листе </w:t>
      </w:r>
    </w:p>
    <w:p w:rsidR="0014292C" w:rsidRDefault="0014292C" w:rsidP="001429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Подписать работу: Задания на карантин, студента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19-1, ФИО</w:t>
      </w:r>
    </w:p>
    <w:p w:rsidR="0014292C" w:rsidRDefault="0014292C" w:rsidP="00142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тему «</w:t>
      </w:r>
      <w:r w:rsidRPr="0014292C">
        <w:rPr>
          <w:rFonts w:ascii="Times New Roman" w:hAnsi="Times New Roman" w:cs="Times New Roman"/>
          <w:sz w:val="28"/>
          <w:szCs w:val="28"/>
        </w:rPr>
        <w:t>Использование формулы сложения вероятностей, диаграмм Эйлера, дерева</w:t>
      </w:r>
      <w:r>
        <w:rPr>
          <w:rFonts w:ascii="Times New Roman" w:hAnsi="Times New Roman" w:cs="Times New Roman"/>
          <w:sz w:val="28"/>
          <w:szCs w:val="28"/>
        </w:rPr>
        <w:t xml:space="preserve"> вероятностей, формулы Бернулли»  и число 19.02.2020</w:t>
      </w:r>
    </w:p>
    <w:p w:rsidR="0014292C" w:rsidRDefault="0014292C" w:rsidP="00142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Изучить  теоретический материал.</w:t>
      </w:r>
    </w:p>
    <w:p w:rsidR="0014292C" w:rsidRDefault="0014292C" w:rsidP="00142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Сделать конспект, разобрать и записать решение задач.</w:t>
      </w:r>
    </w:p>
    <w:p w:rsidR="0014292C" w:rsidRPr="009B6C36" w:rsidRDefault="0014292C" w:rsidP="0014292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9B6C36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Теоретическая часть</w:t>
      </w:r>
    </w:p>
    <w:p w:rsidR="009B6C36" w:rsidRPr="009B6C36" w:rsidRDefault="009B6C36" w:rsidP="009B6C36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8"/>
          <w:szCs w:val="24"/>
          <w:lang w:val="en-US" w:bidi="en-US"/>
        </w:rPr>
      </w:pPr>
      <w:r w:rsidRPr="009B6C36">
        <w:rPr>
          <w:rFonts w:ascii="Times New Roman" w:eastAsia="Times New Roman" w:hAnsi="Times New Roman" w:cs="Times New Roman"/>
          <w:sz w:val="28"/>
          <w:szCs w:val="24"/>
          <w:lang w:bidi="en-US"/>
        </w:rPr>
        <w:t>Вероятностью Р(А) события</w:t>
      </w:r>
      <w:proofErr w:type="gramStart"/>
      <w:r w:rsidRPr="009B6C36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 А</w:t>
      </w:r>
      <w:proofErr w:type="gramEnd"/>
      <w:r w:rsidRPr="009B6C36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 в испытании с равновозможными элементарными исходами называют отношение числа исходов </w:t>
      </w:r>
      <w:r w:rsidRPr="009B6C36">
        <w:rPr>
          <w:rFonts w:ascii="Times New Roman" w:eastAsia="Times New Roman" w:hAnsi="Times New Roman" w:cs="Times New Roman"/>
          <w:sz w:val="28"/>
          <w:szCs w:val="24"/>
          <w:lang w:val="en-US" w:bidi="en-US"/>
        </w:rPr>
        <w:t>m</w:t>
      </w:r>
      <w:r w:rsidRPr="009B6C36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,  благоприятствующих событию </w:t>
      </w:r>
      <w:r w:rsidRPr="009B6C36">
        <w:rPr>
          <w:rFonts w:ascii="Times New Roman" w:eastAsia="Times New Roman" w:hAnsi="Times New Roman" w:cs="Times New Roman"/>
          <w:sz w:val="28"/>
          <w:szCs w:val="24"/>
          <w:lang w:val="en-US" w:bidi="en-US"/>
        </w:rPr>
        <w:t xml:space="preserve">А, к </w:t>
      </w:r>
      <w:proofErr w:type="spellStart"/>
      <w:r w:rsidRPr="009B6C36">
        <w:rPr>
          <w:rFonts w:ascii="Times New Roman" w:eastAsia="Times New Roman" w:hAnsi="Times New Roman" w:cs="Times New Roman"/>
          <w:sz w:val="28"/>
          <w:szCs w:val="24"/>
          <w:lang w:val="en-US" w:bidi="en-US"/>
        </w:rPr>
        <w:t>числуn</w:t>
      </w:r>
      <w:proofErr w:type="spellEnd"/>
      <w:r w:rsidRPr="009B6C36">
        <w:rPr>
          <w:rFonts w:ascii="Times New Roman" w:eastAsia="Times New Roman" w:hAnsi="Times New Roman" w:cs="Times New Roman"/>
          <w:sz w:val="28"/>
          <w:szCs w:val="24"/>
          <w:lang w:val="en-US" w:bidi="en-US"/>
        </w:rPr>
        <w:t xml:space="preserve"> </w:t>
      </w:r>
      <w:proofErr w:type="spellStart"/>
      <w:r w:rsidRPr="009B6C36">
        <w:rPr>
          <w:rFonts w:ascii="Times New Roman" w:eastAsia="Times New Roman" w:hAnsi="Times New Roman" w:cs="Times New Roman"/>
          <w:sz w:val="28"/>
          <w:szCs w:val="24"/>
          <w:lang w:val="en-US" w:bidi="en-US"/>
        </w:rPr>
        <w:t>всех</w:t>
      </w:r>
      <w:proofErr w:type="spellEnd"/>
      <w:r w:rsidRPr="009B6C36">
        <w:rPr>
          <w:rFonts w:ascii="Times New Roman" w:eastAsia="Times New Roman" w:hAnsi="Times New Roman" w:cs="Times New Roman"/>
          <w:sz w:val="28"/>
          <w:szCs w:val="24"/>
          <w:lang w:val="en-US" w:bidi="en-US"/>
        </w:rPr>
        <w:t xml:space="preserve"> </w:t>
      </w:r>
      <w:proofErr w:type="spellStart"/>
      <w:r w:rsidRPr="009B6C36">
        <w:rPr>
          <w:rFonts w:ascii="Times New Roman" w:eastAsia="Times New Roman" w:hAnsi="Times New Roman" w:cs="Times New Roman"/>
          <w:sz w:val="28"/>
          <w:szCs w:val="24"/>
          <w:lang w:val="en-US" w:bidi="en-US"/>
        </w:rPr>
        <w:t>исходов</w:t>
      </w:r>
      <w:proofErr w:type="spellEnd"/>
      <w:r w:rsidRPr="009B6C36">
        <w:rPr>
          <w:rFonts w:ascii="Times New Roman" w:eastAsia="Times New Roman" w:hAnsi="Times New Roman" w:cs="Times New Roman"/>
          <w:sz w:val="28"/>
          <w:szCs w:val="24"/>
          <w:lang w:val="en-US" w:bidi="en-US"/>
        </w:rPr>
        <w:t xml:space="preserve"> </w:t>
      </w:r>
      <w:proofErr w:type="spellStart"/>
      <w:r w:rsidRPr="009B6C36">
        <w:rPr>
          <w:rFonts w:ascii="Times New Roman" w:eastAsia="Times New Roman" w:hAnsi="Times New Roman" w:cs="Times New Roman"/>
          <w:sz w:val="28"/>
          <w:szCs w:val="24"/>
          <w:lang w:val="en-US" w:bidi="en-US"/>
        </w:rPr>
        <w:t>испытания</w:t>
      </w:r>
      <w:proofErr w:type="spellEnd"/>
      <w:r w:rsidRPr="009B6C36">
        <w:rPr>
          <w:rFonts w:ascii="Times New Roman" w:eastAsia="Times New Roman" w:hAnsi="Times New Roman" w:cs="Times New Roman"/>
          <w:sz w:val="28"/>
          <w:szCs w:val="24"/>
          <w:lang w:val="en-US" w:bidi="en-US"/>
        </w:rPr>
        <w:t>.</w:t>
      </w:r>
    </w:p>
    <w:p w:rsidR="009B6C36" w:rsidRPr="009B6C36" w:rsidRDefault="009B6C36" w:rsidP="009B6C36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en-US" w:bidi="en-US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4"/>
            </w:rPr>
            <m:t>P</m:t>
          </m:r>
          <m:d>
            <m:dPr>
              <m:ctrlPr>
                <w:rPr>
                  <w:rFonts w:ascii="Cambria Math" w:hAnsi="Cambria Math" w:cs="Times New Roman"/>
                  <w:sz w:val="28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4"/>
                </w:rPr>
                <m:t>A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4"/>
                </w:rPr>
                <m:t>m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4"/>
                </w:rPr>
                <m:t>n</m:t>
              </m:r>
            </m:den>
          </m:f>
        </m:oMath>
      </m:oMathPara>
    </w:p>
    <w:p w:rsidR="009B6C36" w:rsidRPr="009B6C36" w:rsidRDefault="009B6C36" w:rsidP="009B6C36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9B6C36">
        <w:rPr>
          <w:rFonts w:ascii="Times New Roman" w:eastAsia="Times New Roman" w:hAnsi="Times New Roman" w:cs="Times New Roman"/>
          <w:sz w:val="28"/>
          <w:szCs w:val="24"/>
          <w:lang w:bidi="en-US"/>
        </w:rPr>
        <w:t>Пример 1: В партии из 30 миксеров 2 бракованных. Найти вероятность купить исправный миксер.</w:t>
      </w:r>
    </w:p>
    <w:p w:rsidR="009B6C36" w:rsidRPr="009B6C36" w:rsidRDefault="009B6C36" w:rsidP="009B6C36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 w:bidi="en-US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4"/>
              <w:lang w:eastAsia="ru-RU"/>
            </w:rPr>
            <m:t>n=30, m=30-2=2; P=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4"/>
                  <w:lang w:eastAsia="ru-RU"/>
                </w:rPr>
                <m:t>28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4"/>
                  <w:lang w:eastAsia="ru-RU"/>
                </w:rPr>
                <m:t>30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4"/>
              <w:lang w:eastAsia="ru-RU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4"/>
                  <w:lang w:eastAsia="ru-RU"/>
                </w:rPr>
                <m:t>14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4"/>
                  <w:lang w:eastAsia="ru-RU"/>
                </w:rPr>
                <m:t>15</m:t>
              </m:r>
            </m:den>
          </m:f>
        </m:oMath>
      </m:oMathPara>
    </w:p>
    <w:p w:rsidR="009B6C36" w:rsidRPr="009B6C36" w:rsidRDefault="009B6C36" w:rsidP="009B6C36">
      <w:pPr>
        <w:spacing w:after="0" w:line="240" w:lineRule="auto"/>
        <w:ind w:left="567" w:firstLine="708"/>
        <w:jc w:val="center"/>
        <w:rPr>
          <w:rFonts w:ascii="Times New Roman" w:eastAsia="Calibri" w:hAnsi="Times New Roman" w:cs="Times New Roman"/>
          <w:sz w:val="28"/>
          <w:szCs w:val="24"/>
          <w:lang w:bidi="en-US"/>
        </w:rPr>
      </w:pPr>
      <w:r w:rsidRPr="009B6C36">
        <w:rPr>
          <w:rFonts w:ascii="Times New Roman" w:eastAsia="Times New Roman" w:hAnsi="Times New Roman" w:cs="Times New Roman"/>
          <w:sz w:val="28"/>
          <w:szCs w:val="24"/>
          <w:lang w:bidi="en-US"/>
        </w:rPr>
        <w:t>Аксиомы вероятностей:</w:t>
      </w:r>
    </w:p>
    <w:p w:rsidR="009B6C36" w:rsidRPr="009B6C36" w:rsidRDefault="009B6C36" w:rsidP="009B6C36">
      <w:pPr>
        <w:spacing w:after="0" w:line="240" w:lineRule="auto"/>
        <w:ind w:left="567"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 w:bidi="en-US"/>
        </w:rPr>
      </w:pPr>
      <w:r w:rsidRPr="009B6C36">
        <w:rPr>
          <w:rFonts w:ascii="Times New Roman" w:eastAsia="Times New Roman" w:hAnsi="Times New Roman" w:cs="Times New Roman"/>
          <w:sz w:val="28"/>
          <w:szCs w:val="24"/>
          <w:lang w:eastAsia="ru-RU" w:bidi="en-US"/>
        </w:rPr>
        <w:t xml:space="preserve">Каждому событию А поставлено в соответствие неотрицательное число </w:t>
      </w:r>
      <w:proofErr w:type="gramStart"/>
      <w:r w:rsidRPr="009B6C36">
        <w:rPr>
          <w:rFonts w:ascii="Times New Roman" w:eastAsia="Times New Roman" w:hAnsi="Times New Roman" w:cs="Times New Roman"/>
          <w:sz w:val="28"/>
          <w:szCs w:val="24"/>
          <w:lang w:eastAsia="ru-RU" w:bidi="en-US"/>
        </w:rPr>
        <w:t>Р(</w:t>
      </w:r>
      <w:proofErr w:type="gramEnd"/>
      <w:r w:rsidRPr="009B6C36">
        <w:rPr>
          <w:rFonts w:ascii="Times New Roman" w:eastAsia="Times New Roman" w:hAnsi="Times New Roman" w:cs="Times New Roman"/>
          <w:sz w:val="28"/>
          <w:szCs w:val="24"/>
          <w:lang w:eastAsia="ru-RU" w:bidi="en-US"/>
        </w:rPr>
        <w:t>А), называемое вероятностью события А.</w:t>
      </w:r>
    </w:p>
    <w:p w:rsidR="009B6C36" w:rsidRPr="009B6C36" w:rsidRDefault="009B6C36" w:rsidP="009B6C36">
      <w:pPr>
        <w:spacing w:after="0" w:line="240" w:lineRule="auto"/>
        <w:ind w:left="567"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 w:bidi="en-US"/>
        </w:rPr>
      </w:pPr>
      <w:r w:rsidRPr="009B6C36">
        <w:rPr>
          <w:rFonts w:ascii="Times New Roman" w:eastAsia="Times New Roman" w:hAnsi="Times New Roman" w:cs="Times New Roman"/>
          <w:sz w:val="28"/>
          <w:szCs w:val="24"/>
          <w:lang w:eastAsia="ru-RU" w:bidi="en-US"/>
        </w:rPr>
        <w:t>Если события А</w:t>
      </w:r>
      <w:r w:rsidRPr="009B6C36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 w:bidi="en-US"/>
        </w:rPr>
        <w:t>1</w:t>
      </w:r>
      <w:r w:rsidRPr="009B6C36">
        <w:rPr>
          <w:rFonts w:ascii="Times New Roman" w:eastAsia="Times New Roman" w:hAnsi="Times New Roman" w:cs="Times New Roman"/>
          <w:sz w:val="28"/>
          <w:szCs w:val="24"/>
          <w:lang w:eastAsia="ru-RU" w:bidi="en-US"/>
        </w:rPr>
        <w:t>, А</w:t>
      </w:r>
      <w:r w:rsidRPr="009B6C36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 w:bidi="en-US"/>
        </w:rPr>
        <w:t>2</w:t>
      </w:r>
      <w:r w:rsidRPr="009B6C36">
        <w:rPr>
          <w:rFonts w:ascii="Times New Roman" w:eastAsia="Times New Roman" w:hAnsi="Times New Roman" w:cs="Times New Roman"/>
          <w:sz w:val="28"/>
          <w:szCs w:val="24"/>
          <w:lang w:eastAsia="ru-RU" w:bidi="en-US"/>
        </w:rPr>
        <w:t xml:space="preserve"> … попарно несовместны, то </w:t>
      </w:r>
      <w:proofErr w:type="gramStart"/>
      <w:r w:rsidRPr="009B6C36">
        <w:rPr>
          <w:rFonts w:ascii="Times New Roman" w:eastAsia="Times New Roman" w:hAnsi="Times New Roman" w:cs="Times New Roman"/>
          <w:sz w:val="28"/>
          <w:szCs w:val="24"/>
          <w:lang w:eastAsia="ru-RU" w:bidi="en-US"/>
        </w:rPr>
        <w:t>Р(</w:t>
      </w:r>
      <w:proofErr w:type="gramEnd"/>
      <w:r w:rsidRPr="009B6C36">
        <w:rPr>
          <w:rFonts w:ascii="Times New Roman" w:eastAsia="Times New Roman" w:hAnsi="Times New Roman" w:cs="Times New Roman"/>
          <w:sz w:val="28"/>
          <w:szCs w:val="24"/>
          <w:lang w:eastAsia="ru-RU" w:bidi="en-US"/>
        </w:rPr>
        <w:t>А</w:t>
      </w:r>
      <w:r w:rsidRPr="009B6C36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 w:bidi="en-US"/>
        </w:rPr>
        <w:t>1</w:t>
      </w:r>
      <w:r w:rsidRPr="009B6C36">
        <w:rPr>
          <w:rFonts w:ascii="Times New Roman" w:eastAsia="Times New Roman" w:hAnsi="Times New Roman" w:cs="Times New Roman"/>
          <w:sz w:val="28"/>
          <w:szCs w:val="24"/>
          <w:lang w:eastAsia="ru-RU" w:bidi="en-US"/>
        </w:rPr>
        <w:t>+А</w:t>
      </w:r>
      <w:r w:rsidRPr="009B6C36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 w:bidi="en-US"/>
        </w:rPr>
        <w:t>2</w:t>
      </w:r>
      <w:r w:rsidRPr="009B6C36">
        <w:rPr>
          <w:rFonts w:ascii="Times New Roman" w:eastAsia="Times New Roman" w:hAnsi="Times New Roman" w:cs="Times New Roman"/>
          <w:sz w:val="28"/>
          <w:szCs w:val="24"/>
          <w:lang w:eastAsia="ru-RU" w:bidi="en-US"/>
        </w:rPr>
        <w:t>+…)=Р(А</w:t>
      </w:r>
      <w:r w:rsidRPr="009B6C36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 w:bidi="en-US"/>
        </w:rPr>
        <w:t>1</w:t>
      </w:r>
      <w:r w:rsidRPr="009B6C36">
        <w:rPr>
          <w:rFonts w:ascii="Times New Roman" w:eastAsia="Times New Roman" w:hAnsi="Times New Roman" w:cs="Times New Roman"/>
          <w:sz w:val="28"/>
          <w:szCs w:val="24"/>
          <w:lang w:eastAsia="ru-RU" w:bidi="en-US"/>
        </w:rPr>
        <w:t>)+Р(А</w:t>
      </w:r>
      <w:r w:rsidRPr="009B6C36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 w:bidi="en-US"/>
        </w:rPr>
        <w:t>2</w:t>
      </w:r>
      <w:r w:rsidRPr="009B6C36">
        <w:rPr>
          <w:rFonts w:ascii="Times New Roman" w:eastAsia="Times New Roman" w:hAnsi="Times New Roman" w:cs="Times New Roman"/>
          <w:sz w:val="28"/>
          <w:szCs w:val="24"/>
          <w:lang w:eastAsia="ru-RU" w:bidi="en-US"/>
        </w:rPr>
        <w:t>)+…</w:t>
      </w:r>
    </w:p>
    <w:p w:rsidR="009B6C36" w:rsidRPr="009B6C36" w:rsidRDefault="009B6C36" w:rsidP="009B6C36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 w:bidi="en-US"/>
        </w:rPr>
      </w:pPr>
      <w:r w:rsidRPr="009B6C36">
        <w:rPr>
          <w:rFonts w:ascii="Times New Roman" w:eastAsia="Times New Roman" w:hAnsi="Times New Roman" w:cs="Times New Roman"/>
          <w:sz w:val="28"/>
          <w:szCs w:val="24"/>
          <w:lang w:eastAsia="ru-RU" w:bidi="en-US"/>
        </w:rPr>
        <w:t>Свойства вероятностей:</w:t>
      </w:r>
    </w:p>
    <w:p w:rsidR="009B6C36" w:rsidRPr="009B6C36" w:rsidRDefault="009B6C36" w:rsidP="009B6C36">
      <w:pPr>
        <w:spacing w:after="0" w:line="240" w:lineRule="auto"/>
        <w:ind w:left="567"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 w:bidi="en-US"/>
        </w:rPr>
      </w:pPr>
      <w:r w:rsidRPr="009B6C36">
        <w:rPr>
          <w:rFonts w:ascii="Times New Roman" w:eastAsia="Times New Roman" w:hAnsi="Times New Roman" w:cs="Times New Roman"/>
          <w:sz w:val="28"/>
          <w:szCs w:val="24"/>
          <w:lang w:eastAsia="ru-RU" w:bidi="en-US"/>
        </w:rPr>
        <w:t xml:space="preserve">Вероятность невозможного события равна нулю </w:t>
      </w:r>
      <w:proofErr w:type="gramStart"/>
      <w:r w:rsidRPr="009B6C36">
        <w:rPr>
          <w:rFonts w:ascii="Times New Roman" w:eastAsia="Times New Roman" w:hAnsi="Times New Roman" w:cs="Times New Roman"/>
          <w:sz w:val="28"/>
          <w:szCs w:val="24"/>
          <w:lang w:eastAsia="ru-RU" w:bidi="en-US"/>
        </w:rPr>
        <w:t>Р</w:t>
      </w:r>
      <w:proofErr w:type="gramEnd"/>
      <w:r w:rsidRPr="009B6C36">
        <w:rPr>
          <w:rFonts w:ascii="Times New Roman" w:eastAsia="Times New Roman" w:hAnsi="Times New Roman" w:cs="Times New Roman"/>
          <w:sz w:val="28"/>
          <w:szCs w:val="24"/>
          <w:lang w:eastAsia="ru-RU" w:bidi="en-US"/>
        </w:rPr>
        <w:t>=0.</w:t>
      </w:r>
    </w:p>
    <w:p w:rsidR="009B6C36" w:rsidRPr="009B6C36" w:rsidRDefault="009B6C36" w:rsidP="009B6C36">
      <w:pPr>
        <w:spacing w:after="0" w:line="240" w:lineRule="auto"/>
        <w:ind w:left="567"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 w:bidi="en-US"/>
        </w:rPr>
      </w:pPr>
      <w:r w:rsidRPr="009B6C36">
        <w:rPr>
          <w:rFonts w:ascii="Times New Roman" w:eastAsia="Times New Roman" w:hAnsi="Times New Roman" w:cs="Times New Roman"/>
          <w:sz w:val="28"/>
          <w:szCs w:val="24"/>
          <w:lang w:eastAsia="ru-RU" w:bidi="en-US"/>
        </w:rPr>
        <w:t xml:space="preserve">Вероятность достоверного события равна единице </w:t>
      </w:r>
      <w:proofErr w:type="gramStart"/>
      <w:r w:rsidRPr="009B6C36">
        <w:rPr>
          <w:rFonts w:ascii="Times New Roman" w:eastAsia="Times New Roman" w:hAnsi="Times New Roman" w:cs="Times New Roman"/>
          <w:sz w:val="28"/>
          <w:szCs w:val="24"/>
          <w:lang w:eastAsia="ru-RU" w:bidi="en-US"/>
        </w:rPr>
        <w:t>Р</w:t>
      </w:r>
      <w:proofErr w:type="gramEnd"/>
      <w:r w:rsidRPr="009B6C36">
        <w:rPr>
          <w:rFonts w:ascii="Times New Roman" w:eastAsia="Times New Roman" w:hAnsi="Times New Roman" w:cs="Times New Roman"/>
          <w:sz w:val="28"/>
          <w:szCs w:val="24"/>
          <w:lang w:eastAsia="ru-RU" w:bidi="en-US"/>
        </w:rPr>
        <w:t>=1.</w:t>
      </w:r>
    </w:p>
    <w:p w:rsidR="009B6C36" w:rsidRPr="009B6C36" w:rsidRDefault="009B6C36" w:rsidP="009B6C36">
      <w:pPr>
        <w:spacing w:after="0" w:line="240" w:lineRule="auto"/>
        <w:ind w:left="567"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 w:bidi="en-US"/>
        </w:rPr>
      </w:pPr>
      <w:r w:rsidRPr="009B6C36">
        <w:rPr>
          <w:rFonts w:ascii="Times New Roman" w:eastAsia="Times New Roman" w:hAnsi="Times New Roman" w:cs="Times New Roman"/>
          <w:sz w:val="28"/>
          <w:szCs w:val="24"/>
          <w:lang w:eastAsia="ru-RU" w:bidi="en-US"/>
        </w:rPr>
        <w:t>Вероятность произвольного случайного события А заключается между 0 и 1: 0&lt;</w:t>
      </w:r>
      <w:proofErr w:type="gramStart"/>
      <w:r w:rsidRPr="009B6C36">
        <w:rPr>
          <w:rFonts w:ascii="Times New Roman" w:eastAsia="Times New Roman" w:hAnsi="Times New Roman" w:cs="Times New Roman"/>
          <w:sz w:val="28"/>
          <w:szCs w:val="24"/>
          <w:lang w:eastAsia="ru-RU" w:bidi="en-US"/>
        </w:rPr>
        <w:t>Р(</w:t>
      </w:r>
      <w:proofErr w:type="gramEnd"/>
      <w:r w:rsidRPr="009B6C36">
        <w:rPr>
          <w:rFonts w:ascii="Times New Roman" w:eastAsia="Times New Roman" w:hAnsi="Times New Roman" w:cs="Times New Roman"/>
          <w:sz w:val="28"/>
          <w:szCs w:val="24"/>
          <w:lang w:eastAsia="ru-RU" w:bidi="en-US"/>
        </w:rPr>
        <w:t>А)&lt;1.</w:t>
      </w:r>
    </w:p>
    <w:p w:rsidR="009B6C36" w:rsidRPr="009B6C36" w:rsidRDefault="009B6C36" w:rsidP="009B6C36">
      <w:pPr>
        <w:spacing w:after="0" w:line="240" w:lineRule="auto"/>
        <w:ind w:left="567" w:firstLine="708"/>
        <w:jc w:val="both"/>
        <w:rPr>
          <w:rFonts w:ascii="Times New Roman" w:eastAsia="Calibri" w:hAnsi="Times New Roman" w:cs="Times New Roman"/>
          <w:sz w:val="28"/>
          <w:szCs w:val="24"/>
          <w:lang w:bidi="en-US"/>
        </w:rPr>
      </w:pPr>
      <w:r w:rsidRPr="009B6C36">
        <w:rPr>
          <w:rFonts w:ascii="Times New Roman" w:eastAsia="Times New Roman" w:hAnsi="Times New Roman" w:cs="Times New Roman"/>
          <w:sz w:val="28"/>
          <w:szCs w:val="24"/>
          <w:lang w:bidi="en-US"/>
        </w:rPr>
        <w:t>Пример 2: Из 34 экзаменационных билетов, пронумерованных с помощью чисел от 1 до 34, наудачу извлекается один. Какова вероятность, что номер вытянутого билета есть число, кратное трем.</w:t>
      </w:r>
    </w:p>
    <w:p w:rsidR="009B6C36" w:rsidRPr="009B6C36" w:rsidRDefault="009B6C36" w:rsidP="009B6C36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9B6C36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Решение: Найдем количество чисел от 1 до 34, кратных трем. Это числа 3, 6, 9, 12, 15, 18, 21, 24, 27, 30, 33. Всего таких чисел 11. Таким образом, искомая вероятность </w:t>
      </w:r>
      <w:r w:rsidRPr="009B6C36">
        <w:rPr>
          <w:rFonts w:ascii="Times New Roman" w:eastAsia="Calibri" w:hAnsi="Times New Roman" w:cs="Times New Roman"/>
          <w:noProof/>
          <w:position w:val="-24"/>
          <w:sz w:val="28"/>
          <w:szCs w:val="24"/>
          <w:lang w:eastAsia="ru-RU"/>
        </w:rPr>
        <w:drawing>
          <wp:inline distT="0" distB="0" distL="0" distR="0" wp14:anchorId="69AE5939" wp14:editId="60A1E035">
            <wp:extent cx="461010" cy="4095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C36" w:rsidRPr="009B6C36" w:rsidRDefault="009B6C36" w:rsidP="009B6C36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9B6C36">
        <w:rPr>
          <w:rFonts w:ascii="Times New Roman" w:eastAsia="Times New Roman" w:hAnsi="Times New Roman" w:cs="Times New Roman"/>
          <w:sz w:val="28"/>
          <w:szCs w:val="24"/>
          <w:lang w:bidi="en-US"/>
        </w:rPr>
        <w:lastRenderedPageBreak/>
        <w:t>События</w:t>
      </w:r>
      <w:proofErr w:type="gramStart"/>
      <w:r w:rsidRPr="009B6C36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 А</w:t>
      </w:r>
      <w:proofErr w:type="gramEnd"/>
      <w:r w:rsidRPr="009B6C36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 и В называются совместными, если они могут одновременно произойти</w:t>
      </w:r>
      <w:bookmarkStart w:id="0" w:name="_GoBack"/>
      <w:bookmarkEnd w:id="0"/>
      <w:r w:rsidRPr="009B6C36">
        <w:rPr>
          <w:rFonts w:ascii="Times New Roman" w:eastAsia="Times New Roman" w:hAnsi="Times New Roman" w:cs="Times New Roman"/>
          <w:sz w:val="28"/>
          <w:szCs w:val="24"/>
          <w:lang w:bidi="en-US"/>
        </w:rPr>
        <w:t>, и несовместными, если при осуществлении одного события не может произойти другое.</w:t>
      </w:r>
    </w:p>
    <w:p w:rsidR="009B6C36" w:rsidRPr="009B6C36" w:rsidRDefault="009B6C36" w:rsidP="009B6C36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9B6C36">
        <w:rPr>
          <w:rFonts w:ascii="Times New Roman" w:eastAsia="Times New Roman" w:hAnsi="Times New Roman" w:cs="Times New Roman"/>
          <w:sz w:val="28"/>
          <w:szCs w:val="24"/>
          <w:lang w:bidi="en-US"/>
        </w:rPr>
        <w:t>События</w:t>
      </w:r>
      <w:proofErr w:type="gramStart"/>
      <w:r w:rsidRPr="009B6C36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 А</w:t>
      </w:r>
      <w:proofErr w:type="gramEnd"/>
      <w:r w:rsidRPr="009B6C36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 и В называются независимыми, если вероятность наступления одного события не зависит от того, произошло другое событие или нет.</w:t>
      </w:r>
    </w:p>
    <w:p w:rsidR="009B6C36" w:rsidRPr="009B6C36" w:rsidRDefault="009B6C36" w:rsidP="009B6C36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9B6C36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Вероятность суммы двух совместных событий равна сумме вероятностей слагаемых без вероятности произведения: </w:t>
      </w:r>
      <w:proofErr w:type="gramStart"/>
      <w:r w:rsidRPr="009B6C36">
        <w:rPr>
          <w:rFonts w:ascii="Times New Roman" w:eastAsia="Times New Roman" w:hAnsi="Times New Roman" w:cs="Times New Roman"/>
          <w:sz w:val="28"/>
          <w:szCs w:val="24"/>
          <w:lang w:bidi="en-US"/>
        </w:rPr>
        <w:t>Р(</w:t>
      </w:r>
      <w:proofErr w:type="gramEnd"/>
      <w:r w:rsidRPr="009B6C36">
        <w:rPr>
          <w:rFonts w:ascii="Times New Roman" w:eastAsia="Times New Roman" w:hAnsi="Times New Roman" w:cs="Times New Roman"/>
          <w:sz w:val="28"/>
          <w:szCs w:val="24"/>
          <w:lang w:bidi="en-US"/>
        </w:rPr>
        <w:t>А+В)=Р(А)+Р(В)-Р(АВ)</w:t>
      </w:r>
    </w:p>
    <w:p w:rsidR="009B6C36" w:rsidRPr="009B6C36" w:rsidRDefault="009B6C36" w:rsidP="009B6C36">
      <w:pPr>
        <w:spacing w:after="0" w:line="240" w:lineRule="auto"/>
        <w:ind w:left="567"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B6C36">
        <w:rPr>
          <w:rFonts w:ascii="Times New Roman" w:eastAsia="Calibri" w:hAnsi="Times New Roman" w:cs="Times New Roman"/>
          <w:sz w:val="28"/>
          <w:szCs w:val="24"/>
        </w:rPr>
        <w:t>Пример 3: Вероятность поражения одной мишени – 0,7, а другой – 0,8. Какова вероятность, что будет поражена хотя бы одна мишень, если по ним стреляют независимо друг от друга.</w:t>
      </w:r>
    </w:p>
    <w:p w:rsidR="009B6C36" w:rsidRPr="009B6C36" w:rsidRDefault="009B6C36" w:rsidP="009B6C36">
      <w:pPr>
        <w:spacing w:after="120"/>
        <w:ind w:left="567"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B6C36">
        <w:rPr>
          <w:rFonts w:ascii="Times New Roman" w:eastAsia="Calibri" w:hAnsi="Times New Roman" w:cs="Times New Roman"/>
          <w:sz w:val="28"/>
          <w:szCs w:val="24"/>
        </w:rPr>
        <w:t xml:space="preserve">Решение: Т.к. события совместны, то </w:t>
      </w:r>
      <w:r w:rsidRPr="009B6C36">
        <w:rPr>
          <w:rFonts w:ascii="Times New Roman" w:eastAsia="Calibri" w:hAnsi="Times New Roman" w:cs="Times New Roman"/>
          <w:noProof/>
          <w:position w:val="-10"/>
          <w:sz w:val="28"/>
          <w:szCs w:val="24"/>
          <w:lang w:eastAsia="ru-RU"/>
        </w:rPr>
        <w:drawing>
          <wp:inline distT="0" distB="0" distL="0" distR="0" wp14:anchorId="0394671B" wp14:editId="6F44269C">
            <wp:extent cx="2611755" cy="19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C36" w:rsidRPr="009B6C36" w:rsidRDefault="009B6C36" w:rsidP="009B6C36">
      <w:pPr>
        <w:spacing w:after="0" w:line="360" w:lineRule="auto"/>
        <w:ind w:left="567" w:firstLine="708"/>
        <w:jc w:val="both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9B6C36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Вероятность суммы двух несовместных событий равна сумме вероятностей слагаемых: </w:t>
      </w:r>
      <w:proofErr w:type="gramStart"/>
      <w:r w:rsidRPr="009B6C36">
        <w:rPr>
          <w:rFonts w:ascii="Times New Roman" w:eastAsia="Times New Roman" w:hAnsi="Times New Roman" w:cs="Times New Roman"/>
          <w:sz w:val="28"/>
          <w:szCs w:val="24"/>
          <w:lang w:bidi="en-US"/>
        </w:rPr>
        <w:t>Р(</w:t>
      </w:r>
      <w:proofErr w:type="gramEnd"/>
      <w:r w:rsidRPr="009B6C36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А+В)=Р(А)+Р(В).  </w:t>
      </w:r>
      <w:proofErr w:type="gramStart"/>
      <w:r w:rsidRPr="009B6C36">
        <w:rPr>
          <w:rFonts w:ascii="Times New Roman" w:eastAsia="Times New Roman" w:hAnsi="Times New Roman" w:cs="Times New Roman"/>
          <w:sz w:val="28"/>
          <w:szCs w:val="24"/>
          <w:lang w:bidi="en-US"/>
        </w:rPr>
        <w:t>Р(</w:t>
      </w:r>
      <w:proofErr w:type="gramEnd"/>
      <w:r w:rsidRPr="009B6C36">
        <w:rPr>
          <w:rFonts w:ascii="Times New Roman" w:eastAsia="Times New Roman" w:hAnsi="Times New Roman" w:cs="Times New Roman"/>
          <w:sz w:val="28"/>
          <w:szCs w:val="24"/>
          <w:lang w:bidi="en-US"/>
        </w:rPr>
        <w:t>А)+Р(</w:t>
      </w:r>
      <m:oMath>
        <m:bar>
          <m:barPr>
            <m:pos m:val="top"/>
            <m:ctrlPr>
              <w:rPr>
                <w:rFonts w:ascii="Cambria Math" w:hAnsi="Cambria Math" w:cs="Times New Roman"/>
                <w:sz w:val="28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А</m:t>
            </m:r>
          </m:e>
        </m:bar>
      </m:oMath>
      <w:r w:rsidRPr="009B6C36">
        <w:rPr>
          <w:rFonts w:ascii="Times New Roman" w:eastAsia="Times New Roman" w:hAnsi="Times New Roman" w:cs="Times New Roman"/>
          <w:sz w:val="28"/>
          <w:szCs w:val="24"/>
          <w:lang w:bidi="en-US"/>
        </w:rPr>
        <w:t>)=1</w:t>
      </w:r>
    </w:p>
    <w:p w:rsidR="009B6C36" w:rsidRPr="009B6C36" w:rsidRDefault="009B6C36" w:rsidP="009B6C36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9B6C36">
        <w:rPr>
          <w:rFonts w:ascii="Times New Roman" w:eastAsia="Times New Roman" w:hAnsi="Times New Roman" w:cs="Times New Roman"/>
          <w:sz w:val="28"/>
          <w:szCs w:val="24"/>
          <w:lang w:bidi="en-US"/>
        </w:rPr>
        <w:t>Условная вероятность – вероятность одного события, при условии, что другое событие уже произошло.</w:t>
      </w:r>
    </w:p>
    <w:p w:rsidR="009B6C36" w:rsidRPr="009B6C36" w:rsidRDefault="009B6C36" w:rsidP="009B6C36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9B6C36">
        <w:rPr>
          <w:rFonts w:ascii="Times New Roman" w:eastAsia="Times New Roman" w:hAnsi="Times New Roman" w:cs="Times New Roman"/>
          <w:sz w:val="28"/>
          <w:szCs w:val="24"/>
          <w:lang w:bidi="en-US"/>
        </w:rPr>
        <w:t>Вероятность произведения событий</w:t>
      </w:r>
      <w:proofErr w:type="gramStart"/>
      <w:r w:rsidRPr="009B6C36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 А</w:t>
      </w:r>
      <w:proofErr w:type="gramEnd"/>
      <w:r w:rsidRPr="009B6C36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 и В равна произведению вероятности одного из них на условную вероятность другого: </w:t>
      </w:r>
      <w:proofErr w:type="gramStart"/>
      <w:r w:rsidRPr="009B6C36">
        <w:rPr>
          <w:rFonts w:ascii="Times New Roman" w:eastAsia="Times New Roman" w:hAnsi="Times New Roman" w:cs="Times New Roman"/>
          <w:sz w:val="28"/>
          <w:szCs w:val="24"/>
          <w:lang w:bidi="en-US"/>
        </w:rPr>
        <w:t>Р(</w:t>
      </w:r>
      <w:proofErr w:type="gramEnd"/>
      <w:r w:rsidRPr="009B6C36">
        <w:rPr>
          <w:rFonts w:ascii="Times New Roman" w:eastAsia="Times New Roman" w:hAnsi="Times New Roman" w:cs="Times New Roman"/>
          <w:sz w:val="28"/>
          <w:szCs w:val="24"/>
          <w:lang w:bidi="en-US"/>
        </w:rPr>
        <w:t>АВ)=Р(А)∙Р(А/В) или Р(ВА)=Р(А)∙Р(В/А)</w:t>
      </w:r>
    </w:p>
    <w:p w:rsidR="009B6C36" w:rsidRPr="009B6C36" w:rsidRDefault="009B6C36" w:rsidP="009B6C36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9B6C36">
        <w:rPr>
          <w:rFonts w:ascii="Times New Roman" w:eastAsia="Times New Roman" w:hAnsi="Times New Roman" w:cs="Times New Roman"/>
          <w:sz w:val="28"/>
          <w:szCs w:val="24"/>
          <w:lang w:bidi="en-US"/>
        </w:rPr>
        <w:t>Вероятность произведения двух независимых событий</w:t>
      </w:r>
      <w:proofErr w:type="gramStart"/>
      <w:r w:rsidRPr="009B6C36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 А</w:t>
      </w:r>
      <w:proofErr w:type="gramEnd"/>
      <w:r w:rsidRPr="009B6C36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 и В равна произведению вероятностей сомножителей: </w:t>
      </w:r>
      <w:proofErr w:type="gramStart"/>
      <w:r w:rsidRPr="009B6C36">
        <w:rPr>
          <w:rFonts w:ascii="Times New Roman" w:eastAsia="Times New Roman" w:hAnsi="Times New Roman" w:cs="Times New Roman"/>
          <w:sz w:val="28"/>
          <w:szCs w:val="24"/>
          <w:lang w:bidi="en-US"/>
        </w:rPr>
        <w:t>Р(</w:t>
      </w:r>
      <w:proofErr w:type="gramEnd"/>
      <w:r w:rsidRPr="009B6C36">
        <w:rPr>
          <w:rFonts w:ascii="Times New Roman" w:eastAsia="Times New Roman" w:hAnsi="Times New Roman" w:cs="Times New Roman"/>
          <w:sz w:val="28"/>
          <w:szCs w:val="24"/>
          <w:lang w:bidi="en-US"/>
        </w:rPr>
        <w:t>АВ)=Р(А)∙Р(В).</w:t>
      </w:r>
    </w:p>
    <w:p w:rsidR="009B6C36" w:rsidRPr="009B6C36" w:rsidRDefault="009B6C36" w:rsidP="009B6C3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position w:val="-24"/>
          <w:sz w:val="28"/>
          <w:szCs w:val="24"/>
        </w:rPr>
      </w:pPr>
      <w:r w:rsidRPr="009B6C36">
        <w:rPr>
          <w:rFonts w:ascii="Times New Roman" w:eastAsia="Calibri" w:hAnsi="Times New Roman" w:cs="Times New Roman"/>
          <w:sz w:val="28"/>
          <w:szCs w:val="24"/>
        </w:rPr>
        <w:t xml:space="preserve">Тогда вероятность того, что обе ручки красные:  </w:t>
      </w:r>
      <w:r w:rsidRPr="009B6C36">
        <w:rPr>
          <w:rFonts w:ascii="Times New Roman" w:eastAsia="Calibri" w:hAnsi="Times New Roman" w:cs="Times New Roman"/>
          <w:noProof/>
          <w:position w:val="-24"/>
          <w:sz w:val="28"/>
          <w:szCs w:val="24"/>
          <w:lang w:eastAsia="ru-RU"/>
        </w:rPr>
        <w:drawing>
          <wp:inline distT="0" distB="0" distL="0" distR="0" wp14:anchorId="6884FA39" wp14:editId="5080556A">
            <wp:extent cx="2019300" cy="409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1CF" w:rsidRDefault="00DA11CF" w:rsidP="009B6C36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4292C" w:rsidRPr="0014292C" w:rsidRDefault="0014292C" w:rsidP="0014292C">
      <w:pPr>
        <w:spacing w:after="0" w:line="240" w:lineRule="auto"/>
        <w:ind w:right="-5" w:firstLine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92C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Формула полной вероятности:</w:t>
      </w:r>
    </w:p>
    <w:p w:rsidR="0014292C" w:rsidRPr="0014292C" w:rsidRDefault="0014292C" w:rsidP="0014292C">
      <w:pPr>
        <w:spacing w:after="0" w:line="240" w:lineRule="auto"/>
        <w:ind w:right="-5" w:firstLine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92C">
        <w:rPr>
          <w:rFonts w:ascii="Times New Roman" w:eastAsia="Times New Roman" w:hAnsi="Times New Roman" w:cs="Times New Roman"/>
          <w:position w:val="-28"/>
          <w:sz w:val="32"/>
          <w:szCs w:val="32"/>
          <w:lang w:eastAsia="ru-RU"/>
        </w:rPr>
        <w:object w:dxaOrig="29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75pt;height:35.25pt" o:ole="">
            <v:imagedata r:id="rId9" o:title=""/>
          </v:shape>
          <o:OLEObject Type="Embed" ProgID="Equation.3" ShapeID="_x0000_i1025" DrawAspect="Content" ObjectID="_1643611506" r:id="rId10"/>
        </w:object>
      </w:r>
      <w:r w:rsidRPr="0014292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4292C" w:rsidRPr="0014292C" w:rsidRDefault="0014292C" w:rsidP="0014292C">
      <w:pPr>
        <w:spacing w:after="0" w:line="240" w:lineRule="auto"/>
        <w:ind w:right="-5" w:firstLine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92C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Формула Байеса:</w:t>
      </w:r>
    </w:p>
    <w:p w:rsidR="0014292C" w:rsidRPr="0014292C" w:rsidRDefault="0014292C" w:rsidP="0014292C">
      <w:pPr>
        <w:spacing w:after="0" w:line="240" w:lineRule="auto"/>
        <w:ind w:right="-5" w:firstLine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4292C" w:rsidRPr="0014292C" w:rsidRDefault="0014292C" w:rsidP="0014292C">
      <w:pPr>
        <w:spacing w:after="0" w:line="240" w:lineRule="auto"/>
        <w:ind w:right="-5" w:firstLine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92C">
        <w:rPr>
          <w:rFonts w:ascii="Times New Roman" w:eastAsia="Times New Roman" w:hAnsi="Times New Roman" w:cs="Times New Roman"/>
          <w:position w:val="-62"/>
          <w:sz w:val="32"/>
          <w:szCs w:val="32"/>
          <w:lang w:eastAsia="ru-RU"/>
        </w:rPr>
        <w:object w:dxaOrig="3420" w:dyaOrig="1380">
          <v:shape id="_x0000_i1026" type="#_x0000_t75" style="width:171pt;height:69pt" o:ole="">
            <v:imagedata r:id="rId11" o:title=""/>
          </v:shape>
          <o:OLEObject Type="Embed" ProgID="Equation.3" ShapeID="_x0000_i1026" DrawAspect="Content" ObjectID="_1643611507" r:id="rId12"/>
        </w:object>
      </w:r>
      <w:r w:rsidRPr="0014292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4292C" w:rsidRPr="0014292C" w:rsidRDefault="0014292C" w:rsidP="0014292C">
      <w:pPr>
        <w:spacing w:after="0" w:line="240" w:lineRule="auto"/>
        <w:ind w:right="-5" w:firstLine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9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Пусть производится </w:t>
      </w:r>
      <w:r w:rsidRPr="0014292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n</w:t>
      </w:r>
      <w:r w:rsidRPr="001429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испытаний. Найти вероятность того, что в этих </w:t>
      </w:r>
      <w:r w:rsidRPr="0014292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n</w:t>
      </w:r>
      <w:r w:rsidRPr="001429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испытаниях событие</w:t>
      </w:r>
      <w:proofErr w:type="gramStart"/>
      <w:r w:rsidRPr="001429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</w:t>
      </w:r>
      <w:proofErr w:type="gramEnd"/>
      <w:r w:rsidRPr="001429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произойдёт ровно </w:t>
      </w:r>
      <w:r w:rsidRPr="0014292C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m</w:t>
      </w:r>
      <w:r w:rsidRPr="001429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раз.</w:t>
      </w:r>
    </w:p>
    <w:p w:rsidR="0014292C" w:rsidRPr="0014292C" w:rsidRDefault="0014292C" w:rsidP="0014292C">
      <w:pPr>
        <w:spacing w:after="0" w:line="240" w:lineRule="auto"/>
        <w:ind w:right="-5" w:firstLine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92C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Формула Бернулли:</w:t>
      </w:r>
    </w:p>
    <w:p w:rsidR="0014292C" w:rsidRPr="0014292C" w:rsidRDefault="0014292C" w:rsidP="0014292C">
      <w:pPr>
        <w:spacing w:after="0" w:line="240" w:lineRule="auto"/>
        <w:ind w:right="-5" w:firstLine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4292C" w:rsidRPr="0014292C" w:rsidRDefault="0014292C" w:rsidP="0014292C">
      <w:pPr>
        <w:spacing w:after="0" w:line="240" w:lineRule="auto"/>
        <w:ind w:right="-5" w:firstLine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92C">
        <w:rPr>
          <w:rFonts w:ascii="Times New Roman" w:eastAsia="Times New Roman" w:hAnsi="Times New Roman" w:cs="Times New Roman"/>
          <w:position w:val="-12"/>
          <w:sz w:val="32"/>
          <w:szCs w:val="32"/>
          <w:lang w:eastAsia="ru-RU"/>
        </w:rPr>
        <w:object w:dxaOrig="2400" w:dyaOrig="400">
          <v:shape id="_x0000_i1027" type="#_x0000_t75" style="width:120pt;height:20.25pt" o:ole="">
            <v:imagedata r:id="rId13" o:title=""/>
          </v:shape>
          <o:OLEObject Type="Embed" ProgID="Equation.3" ShapeID="_x0000_i1027" DrawAspect="Content" ObjectID="_1643611508" r:id="rId14"/>
        </w:object>
      </w:r>
      <w:r w:rsidRPr="001429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 </w:t>
      </w:r>
      <w:r w:rsidRPr="0014292C">
        <w:rPr>
          <w:rFonts w:ascii="Times New Roman" w:eastAsia="Times New Roman" w:hAnsi="Times New Roman" w:cs="Times New Roman"/>
          <w:position w:val="-10"/>
          <w:sz w:val="32"/>
          <w:szCs w:val="32"/>
          <w:lang w:eastAsia="ru-RU"/>
        </w:rPr>
        <w:object w:dxaOrig="1020" w:dyaOrig="340">
          <v:shape id="_x0000_i1028" type="#_x0000_t75" style="width:51pt;height:17.25pt" o:ole="">
            <v:imagedata r:id="rId15" o:title=""/>
          </v:shape>
          <o:OLEObject Type="Embed" ProgID="Equation.3" ShapeID="_x0000_i1028" DrawAspect="Content" ObjectID="_1643611509" r:id="rId16"/>
        </w:object>
      </w:r>
      <w:r w:rsidRPr="0014292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4292C" w:rsidRPr="0014292C" w:rsidRDefault="0014292C" w:rsidP="0014292C">
      <w:pPr>
        <w:spacing w:after="0" w:line="240" w:lineRule="auto"/>
        <w:ind w:right="-5" w:firstLine="72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4292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lastRenderedPageBreak/>
        <w:t>Пример 1.</w:t>
      </w:r>
    </w:p>
    <w:p w:rsidR="0014292C" w:rsidRPr="0014292C" w:rsidRDefault="0014292C" w:rsidP="0014292C">
      <w:pPr>
        <w:spacing w:after="0" w:line="240" w:lineRule="auto"/>
        <w:ind w:right="-5" w:firstLine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92C">
        <w:rPr>
          <w:rFonts w:ascii="Times New Roman" w:eastAsia="Times New Roman" w:hAnsi="Times New Roman" w:cs="Times New Roman"/>
          <w:sz w:val="32"/>
          <w:szCs w:val="32"/>
          <w:lang w:eastAsia="ru-RU"/>
        </w:rPr>
        <w:t>В лотерее из 1000 билетов на 24 выпадают денежные выигрыши и на 10 – вещевые. Приобретено 2 билета. Какова вероятность выиграть хотя бы по одному билету?</w:t>
      </w:r>
    </w:p>
    <w:p w:rsidR="0014292C" w:rsidRPr="0014292C" w:rsidRDefault="0014292C" w:rsidP="0014292C">
      <w:pPr>
        <w:spacing w:after="0" w:line="240" w:lineRule="auto"/>
        <w:ind w:right="-5" w:firstLine="72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4292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Решение:</w:t>
      </w:r>
    </w:p>
    <w:p w:rsidR="0014292C" w:rsidRPr="0014292C" w:rsidRDefault="0014292C" w:rsidP="0014292C">
      <w:pPr>
        <w:spacing w:after="0" w:line="240" w:lineRule="auto"/>
        <w:ind w:right="-5" w:firstLine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9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– выигрыш по первому билету; </w:t>
      </w:r>
      <w:proofErr w:type="gramStart"/>
      <w:r w:rsidRPr="0014292C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Pr="001429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по второму.</w:t>
      </w:r>
    </w:p>
    <w:p w:rsidR="0014292C" w:rsidRPr="0014292C" w:rsidRDefault="0014292C" w:rsidP="0014292C">
      <w:pPr>
        <w:spacing w:after="0" w:line="240" w:lineRule="auto"/>
        <w:ind w:right="-5" w:firstLine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1429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 как выигрышных 24+10=34 билета, то </w:t>
      </w:r>
      <w:r w:rsidRPr="0014292C">
        <w:rPr>
          <w:rFonts w:ascii="Times New Roman" w:eastAsia="Times New Roman" w:hAnsi="Times New Roman" w:cs="Times New Roman"/>
          <w:position w:val="-10"/>
          <w:sz w:val="32"/>
          <w:szCs w:val="32"/>
          <w:lang w:eastAsia="ru-RU"/>
        </w:rPr>
        <w:object w:dxaOrig="1540" w:dyaOrig="340">
          <v:shape id="_x0000_i1029" type="#_x0000_t75" style="width:77.25pt;height:17.25pt" o:ole="">
            <v:imagedata r:id="rId17" o:title=""/>
          </v:shape>
          <o:OLEObject Type="Embed" ProgID="Equation.3" ShapeID="_x0000_i1029" DrawAspect="Content" ObjectID="_1643611510" r:id="rId18"/>
        </w:object>
      </w:r>
      <w:r w:rsidRPr="001429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 вероятность проигрыша по первому билету </w:t>
      </w:r>
      <w:r w:rsidRPr="0014292C">
        <w:rPr>
          <w:rFonts w:ascii="Times New Roman" w:eastAsia="Times New Roman" w:hAnsi="Times New Roman" w:cs="Times New Roman"/>
          <w:position w:val="-10"/>
          <w:sz w:val="32"/>
          <w:szCs w:val="32"/>
          <w:lang w:eastAsia="ru-RU"/>
        </w:rPr>
        <w:object w:dxaOrig="4000" w:dyaOrig="380">
          <v:shape id="_x0000_i1030" type="#_x0000_t75" style="width:200.25pt;height:18.75pt" o:ole="">
            <v:imagedata r:id="rId19" o:title=""/>
          </v:shape>
          <o:OLEObject Type="Embed" ProgID="Equation.3" ShapeID="_x0000_i1030" DrawAspect="Content" ObjectID="_1643611511" r:id="rId20"/>
        </w:object>
      </w:r>
      <w:r w:rsidRPr="001429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Чтобы найти вероятность выигрыша хотя бы по одному билету, от единицы вычитаем вероятность проигрыша сразу по двум билетам </w:t>
      </w:r>
      <w:r w:rsidRPr="0014292C">
        <w:rPr>
          <w:rFonts w:ascii="Times New Roman" w:eastAsia="Times New Roman" w:hAnsi="Times New Roman" w:cs="Times New Roman"/>
          <w:position w:val="-10"/>
          <w:sz w:val="32"/>
          <w:szCs w:val="32"/>
          <w:lang w:eastAsia="ru-RU"/>
        </w:rPr>
        <w:object w:dxaOrig="880" w:dyaOrig="380">
          <v:shape id="_x0000_i1031" type="#_x0000_t75" style="width:44.25pt;height:18.75pt" o:ole="">
            <v:imagedata r:id="rId21" o:title=""/>
          </v:shape>
          <o:OLEObject Type="Embed" ProgID="Equation.3" ShapeID="_x0000_i1031" DrawAspect="Content" ObjectID="_1643611512" r:id="rId22"/>
        </w:object>
      </w:r>
      <w:r w:rsidRPr="0014292C">
        <w:rPr>
          <w:rFonts w:ascii="Times New Roman" w:eastAsia="Times New Roman" w:hAnsi="Times New Roman" w:cs="Times New Roman"/>
          <w:sz w:val="32"/>
          <w:szCs w:val="32"/>
          <w:lang w:eastAsia="ru-RU"/>
        </w:rPr>
        <w:t>. Так как приобретены 2 билета, то вероятность проигрыша по второму билету при условии, что первый проиграл, есть условная вероятность.</w:t>
      </w:r>
      <w:proofErr w:type="gramEnd"/>
    </w:p>
    <w:p w:rsidR="0014292C" w:rsidRPr="0014292C" w:rsidRDefault="0014292C" w:rsidP="0014292C">
      <w:pPr>
        <w:spacing w:after="0" w:line="240" w:lineRule="auto"/>
        <w:ind w:right="-5" w:firstLine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9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Поэтому </w:t>
      </w:r>
      <w:r w:rsidRPr="0014292C">
        <w:rPr>
          <w:rFonts w:ascii="Times New Roman" w:eastAsia="Times New Roman" w:hAnsi="Times New Roman" w:cs="Times New Roman"/>
          <w:position w:val="-26"/>
          <w:sz w:val="32"/>
          <w:szCs w:val="32"/>
          <w:lang w:eastAsia="ru-RU"/>
        </w:rPr>
        <w:object w:dxaOrig="1640" w:dyaOrig="700">
          <v:shape id="_x0000_i1032" type="#_x0000_t75" style="width:81.75pt;height:35.25pt" o:ole="">
            <v:imagedata r:id="rId23" o:title=""/>
          </v:shape>
          <o:OLEObject Type="Embed" ProgID="Equation.3" ShapeID="_x0000_i1032" DrawAspect="Content" ObjectID="_1643611513" r:id="rId24"/>
        </w:object>
      </w:r>
      <w:r w:rsidRPr="001429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 </w:t>
      </w:r>
      <w:r w:rsidRPr="0014292C">
        <w:rPr>
          <w:rFonts w:ascii="Times New Roman" w:eastAsia="Times New Roman" w:hAnsi="Times New Roman" w:cs="Times New Roman"/>
          <w:position w:val="-26"/>
          <w:sz w:val="32"/>
          <w:szCs w:val="32"/>
          <w:lang w:eastAsia="ru-RU"/>
        </w:rPr>
        <w:object w:dxaOrig="1660" w:dyaOrig="700">
          <v:shape id="_x0000_i1033" type="#_x0000_t75" style="width:83.25pt;height:35.25pt" o:ole="">
            <v:imagedata r:id="rId25" o:title=""/>
          </v:shape>
          <o:OLEObject Type="Embed" ProgID="Equation.3" ShapeID="_x0000_i1033" DrawAspect="Content" ObjectID="_1643611514" r:id="rId26"/>
        </w:object>
      </w:r>
      <w:r w:rsidRPr="0014292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4292C" w:rsidRPr="0014292C" w:rsidRDefault="0014292C" w:rsidP="0014292C">
      <w:pPr>
        <w:spacing w:after="0" w:line="240" w:lineRule="auto"/>
        <w:ind w:right="-5" w:firstLine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9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Тогда </w:t>
      </w:r>
      <w:r w:rsidRPr="0014292C">
        <w:rPr>
          <w:rFonts w:ascii="Times New Roman" w:eastAsia="Times New Roman" w:hAnsi="Times New Roman" w:cs="Times New Roman"/>
          <w:position w:val="-26"/>
          <w:sz w:val="32"/>
          <w:szCs w:val="32"/>
          <w:lang w:eastAsia="ru-RU"/>
        </w:rPr>
        <w:object w:dxaOrig="6360" w:dyaOrig="700">
          <v:shape id="_x0000_i1034" type="#_x0000_t75" style="width:318pt;height:35.25pt" o:ole="">
            <v:imagedata r:id="rId27" o:title=""/>
          </v:shape>
          <o:OLEObject Type="Embed" ProgID="Equation.3" ShapeID="_x0000_i1034" DrawAspect="Content" ObjectID="_1643611515" r:id="rId28"/>
        </w:object>
      </w:r>
      <w:r w:rsidRPr="0014292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4292C" w:rsidRPr="0014292C" w:rsidRDefault="0014292C" w:rsidP="0014292C">
      <w:pPr>
        <w:spacing w:after="0" w:line="240" w:lineRule="auto"/>
        <w:ind w:right="-5" w:firstLine="72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4292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Пример 2.</w:t>
      </w:r>
    </w:p>
    <w:p w:rsidR="0014292C" w:rsidRPr="0014292C" w:rsidRDefault="0014292C" w:rsidP="0014292C">
      <w:pPr>
        <w:spacing w:after="0" w:line="240" w:lineRule="auto"/>
        <w:ind w:right="-5" w:firstLine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92C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Статистика запросов кредитов в банке такова: 10% - государственные органы, 30% - другие банки, остальное – физические лица. Вероятности невозврата кредита соответственно равны: 0,01; 0,05; 0,2. Найдите вероятность невозврата очередного кредита. Начальнику кредитного отдела доложили, что получено сообщение о невозврате кредита, но в факсе имя клиента плохо пропечатано. Какова вероятность того, что данный кредит не возвращает другой банк?</w:t>
      </w:r>
    </w:p>
    <w:p w:rsidR="0014292C" w:rsidRPr="0014292C" w:rsidRDefault="0014292C" w:rsidP="0014292C">
      <w:pPr>
        <w:spacing w:after="0" w:line="240" w:lineRule="auto"/>
        <w:ind w:right="-5" w:firstLine="720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4292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Решение:</w:t>
      </w:r>
    </w:p>
    <w:p w:rsidR="0014292C" w:rsidRPr="0014292C" w:rsidRDefault="0014292C" w:rsidP="0014292C">
      <w:pPr>
        <w:spacing w:after="0" w:line="240" w:lineRule="auto"/>
        <w:ind w:right="-5" w:firstLine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9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Вероятность невозврата найдём по формуле полной вероятности. Пусть </w:t>
      </w:r>
    </w:p>
    <w:p w:rsidR="0014292C" w:rsidRPr="0014292C" w:rsidRDefault="0014292C" w:rsidP="0014292C">
      <w:pPr>
        <w:spacing w:after="0" w:line="240" w:lineRule="auto"/>
        <w:ind w:right="-5" w:firstLine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92C">
        <w:rPr>
          <w:rFonts w:ascii="Times New Roman" w:eastAsia="Times New Roman" w:hAnsi="Times New Roman" w:cs="Times New Roman"/>
          <w:position w:val="-12"/>
          <w:sz w:val="32"/>
          <w:szCs w:val="32"/>
          <w:lang w:eastAsia="ru-RU"/>
        </w:rPr>
        <w:object w:dxaOrig="360" w:dyaOrig="380">
          <v:shape id="_x0000_i1035" type="#_x0000_t75" style="width:18pt;height:18.75pt" o:ole="">
            <v:imagedata r:id="rId29" o:title=""/>
          </v:shape>
          <o:OLEObject Type="Embed" ProgID="Equation.3" ShapeID="_x0000_i1035" DrawAspect="Content" ObjectID="_1643611516" r:id="rId30"/>
        </w:object>
      </w:r>
      <w:r w:rsidRPr="001429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запрос поступил от государственного органа; </w:t>
      </w:r>
      <w:r w:rsidRPr="0014292C">
        <w:rPr>
          <w:rFonts w:ascii="Times New Roman" w:eastAsia="Times New Roman" w:hAnsi="Times New Roman" w:cs="Times New Roman"/>
          <w:position w:val="-12"/>
          <w:sz w:val="32"/>
          <w:szCs w:val="32"/>
          <w:lang w:eastAsia="ru-RU"/>
        </w:rPr>
        <w:object w:dxaOrig="380" w:dyaOrig="380">
          <v:shape id="_x0000_i1036" type="#_x0000_t75" style="width:18.75pt;height:18.75pt" o:ole="">
            <v:imagedata r:id="rId31" o:title=""/>
          </v:shape>
          <o:OLEObject Type="Embed" ProgID="Equation.3" ShapeID="_x0000_i1036" DrawAspect="Content" ObjectID="_1643611517" r:id="rId32"/>
        </w:object>
      </w:r>
      <w:r w:rsidRPr="001429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от банка; </w:t>
      </w:r>
      <w:r w:rsidRPr="0014292C">
        <w:rPr>
          <w:rFonts w:ascii="Times New Roman" w:eastAsia="Times New Roman" w:hAnsi="Times New Roman" w:cs="Times New Roman"/>
          <w:position w:val="-12"/>
          <w:sz w:val="32"/>
          <w:szCs w:val="32"/>
          <w:lang w:eastAsia="ru-RU"/>
        </w:rPr>
        <w:object w:dxaOrig="380" w:dyaOrig="380">
          <v:shape id="_x0000_i1037" type="#_x0000_t75" style="width:18.75pt;height:18.75pt" o:ole="">
            <v:imagedata r:id="rId33" o:title=""/>
          </v:shape>
          <o:OLEObject Type="Embed" ProgID="Equation.3" ShapeID="_x0000_i1037" DrawAspect="Content" ObjectID="_1643611518" r:id="rId34"/>
        </w:object>
      </w:r>
      <w:r w:rsidRPr="001429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от физического лица; событие</w:t>
      </w:r>
      <w:proofErr w:type="gramStart"/>
      <w:r w:rsidRPr="001429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</w:t>
      </w:r>
      <w:proofErr w:type="gramEnd"/>
      <w:r w:rsidRPr="001429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невозврат кредита.</w:t>
      </w:r>
    </w:p>
    <w:p w:rsidR="0014292C" w:rsidRPr="0014292C" w:rsidRDefault="0014292C" w:rsidP="0014292C">
      <w:pPr>
        <w:spacing w:after="0" w:line="240" w:lineRule="auto"/>
        <w:ind w:right="-5" w:firstLine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92C">
        <w:rPr>
          <w:rFonts w:ascii="Times New Roman" w:eastAsia="Times New Roman" w:hAnsi="Times New Roman" w:cs="Times New Roman"/>
          <w:position w:val="-10"/>
          <w:sz w:val="32"/>
          <w:szCs w:val="32"/>
          <w:lang w:eastAsia="ru-RU"/>
        </w:rPr>
        <w:object w:dxaOrig="4940" w:dyaOrig="340">
          <v:shape id="_x0000_i1038" type="#_x0000_t75" style="width:246.75pt;height:17.25pt" o:ole="">
            <v:imagedata r:id="rId35" o:title=""/>
          </v:shape>
          <o:OLEObject Type="Embed" ProgID="Equation.3" ShapeID="_x0000_i1038" DrawAspect="Content" ObjectID="_1643611519" r:id="rId36"/>
        </w:object>
      </w:r>
      <w:r w:rsidRPr="0014292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4292C" w:rsidRPr="0014292C" w:rsidRDefault="0014292C" w:rsidP="0014292C">
      <w:pPr>
        <w:spacing w:after="0" w:line="240" w:lineRule="auto"/>
        <w:ind w:right="-5" w:firstLine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92C">
        <w:rPr>
          <w:rFonts w:ascii="Times New Roman" w:eastAsia="Times New Roman" w:hAnsi="Times New Roman" w:cs="Times New Roman"/>
          <w:sz w:val="32"/>
          <w:szCs w:val="32"/>
          <w:lang w:eastAsia="ru-RU"/>
        </w:rPr>
        <w:t>Вероятность того, что данный кредит не возвращает другой банк, найдём по формуле Байеса:</w:t>
      </w:r>
    </w:p>
    <w:p w:rsidR="0014292C" w:rsidRPr="0014292C" w:rsidRDefault="0014292C" w:rsidP="0014292C">
      <w:pPr>
        <w:spacing w:after="0" w:line="240" w:lineRule="auto"/>
        <w:ind w:right="-5" w:firstLine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92C">
        <w:rPr>
          <w:rFonts w:ascii="Times New Roman" w:eastAsia="Times New Roman" w:hAnsi="Times New Roman" w:cs="Times New Roman"/>
          <w:position w:val="-36"/>
          <w:sz w:val="32"/>
          <w:szCs w:val="32"/>
          <w:lang w:eastAsia="ru-RU"/>
        </w:rPr>
        <w:object w:dxaOrig="5240" w:dyaOrig="859">
          <v:shape id="_x0000_i1039" type="#_x0000_t75" style="width:261.75pt;height:42.75pt" o:ole="">
            <v:imagedata r:id="rId37" o:title=""/>
          </v:shape>
          <o:OLEObject Type="Embed" ProgID="Equation.3" ShapeID="_x0000_i1039" DrawAspect="Content" ObjectID="_1643611520" r:id="rId38"/>
        </w:object>
      </w:r>
      <w:r w:rsidRPr="0014292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4292C" w:rsidRPr="0014292C" w:rsidRDefault="0014292C" w:rsidP="0014292C">
      <w:pPr>
        <w:spacing w:after="0" w:line="240" w:lineRule="auto"/>
        <w:ind w:right="-5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92C" w:rsidRPr="0014292C" w:rsidRDefault="0014292C" w:rsidP="0014292C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29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Контрольные вопросы для самопроверки</w:t>
      </w:r>
    </w:p>
    <w:p w:rsidR="0014292C" w:rsidRPr="0014292C" w:rsidRDefault="0014292C" w:rsidP="0014292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1.</w:t>
      </w:r>
      <w:r w:rsidRPr="0014292C">
        <w:rPr>
          <w:rFonts w:ascii="Times New Roman" w:eastAsia="Times New Roman" w:hAnsi="Times New Roman" w:cs="Times New Roman"/>
          <w:sz w:val="32"/>
          <w:szCs w:val="32"/>
          <w:lang w:eastAsia="ru-RU"/>
        </w:rPr>
        <w:t>Сформулируйте теоремы сложения вероятностей.</w:t>
      </w:r>
    </w:p>
    <w:p w:rsidR="0014292C" w:rsidRPr="0014292C" w:rsidRDefault="0014292C" w:rsidP="0014292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92C">
        <w:rPr>
          <w:rFonts w:ascii="Times New Roman" w:eastAsia="Times New Roman" w:hAnsi="Times New Roman" w:cs="Times New Roman"/>
          <w:sz w:val="32"/>
          <w:szCs w:val="32"/>
          <w:lang w:eastAsia="ru-RU"/>
        </w:rPr>
        <w:t>2. Какую вероятность называют условной?</w:t>
      </w:r>
    </w:p>
    <w:p w:rsidR="0014292C" w:rsidRPr="0014292C" w:rsidRDefault="0014292C" w:rsidP="0014292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92C">
        <w:rPr>
          <w:rFonts w:ascii="Times New Roman" w:eastAsia="Times New Roman" w:hAnsi="Times New Roman" w:cs="Times New Roman"/>
          <w:sz w:val="32"/>
          <w:szCs w:val="32"/>
          <w:lang w:eastAsia="ru-RU"/>
        </w:rPr>
        <w:t>3. Сформулируйте теоремы умножения вероятностей.</w:t>
      </w:r>
    </w:p>
    <w:p w:rsidR="0014292C" w:rsidRPr="0014292C" w:rsidRDefault="0014292C" w:rsidP="0014292C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4292C" w:rsidRPr="0014292C" w:rsidRDefault="00DA11CF" w:rsidP="00DA11CF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Практические задания</w:t>
      </w:r>
    </w:p>
    <w:p w:rsidR="0014292C" w:rsidRPr="0014292C" w:rsidRDefault="0014292C" w:rsidP="0014292C">
      <w:pPr>
        <w:spacing w:after="0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9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</w:t>
      </w:r>
      <w:r w:rsidRPr="001429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Три стрелка стреляют по цели. Вероятность попадания в цель первого стрелка равна 0,75, второго – 0,8, а третьего – 0,9. Найдите вероятность того, что все три стрелка попадут в цель.</w:t>
      </w:r>
    </w:p>
    <w:p w:rsidR="0014292C" w:rsidRPr="0014292C" w:rsidRDefault="0014292C" w:rsidP="0014292C">
      <w:pPr>
        <w:spacing w:after="0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9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</w:t>
      </w:r>
      <w:r w:rsidRPr="001429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Вероятность того, что в городе Сочи температура в любой день меньше 5</w:t>
      </w:r>
      <w:r w:rsidRPr="0014292C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о</w:t>
      </w:r>
      <w:r w:rsidRPr="0014292C">
        <w:rPr>
          <w:rFonts w:ascii="Times New Roman" w:eastAsia="Times New Roman" w:hAnsi="Times New Roman" w:cs="Times New Roman"/>
          <w:sz w:val="32"/>
          <w:szCs w:val="32"/>
          <w:lang w:eastAsia="ru-RU"/>
        </w:rPr>
        <w:t>, равна 0,01. Какова вероятность того, что в течение первых трёх дней июля температура будет меньше 5</w:t>
      </w:r>
      <w:r w:rsidRPr="0014292C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о</w:t>
      </w:r>
      <w:r w:rsidRPr="0014292C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14292C" w:rsidRPr="0014292C" w:rsidRDefault="0014292C" w:rsidP="0014292C">
      <w:pPr>
        <w:spacing w:after="0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9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3.</w:t>
      </w:r>
      <w:r w:rsidRPr="001429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ОТК проверяет на стандартность по двум параметрам серию деталей. После проверки было установлено, что у 8 из 25 деталей не выдержан только первый параметр, у 6 деталей – только второй, а у 3 деталей не выдержаны оба параметра. Наудачу берется одна деталь. Какова вероятность того, что она не удовлетворяет стандарту?</w:t>
      </w:r>
    </w:p>
    <w:p w:rsidR="0014292C" w:rsidRPr="0014292C" w:rsidRDefault="0014292C" w:rsidP="0014292C">
      <w:pPr>
        <w:spacing w:after="0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9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4.</w:t>
      </w:r>
      <w:r w:rsidRPr="001429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первой коробке содержится 20 радиоламп, из них 18 стандартных, во второй коробке – 10 ламп, из них 9 стандартных. Из второй коробки наудачу взята лампа и переложена в первую. Найдите вероятность того, что лампа, наудачу извлеченная из первой коробки, будет стандартной.</w:t>
      </w:r>
    </w:p>
    <w:p w:rsidR="0014292C" w:rsidRPr="0014292C" w:rsidRDefault="0014292C" w:rsidP="0014292C">
      <w:pPr>
        <w:spacing w:after="0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29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5.</w:t>
      </w:r>
      <w:r w:rsidRPr="001429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Детали, изготовляемые цехом завода, попадают для проверки их на стандартность к одному из двух контролеров. Вероятность того, что деталь попадет к первому контролеру 0,6, а ко второму – 0,4. Вероятность того, что годная деталь будет признана стандартной первым контролером, равна 0,94, а вторым – 0,98. Годная деталь при проверке была признана стандартной. Найдите вероятность того, что эту деталь проверял первый контролер. </w:t>
      </w:r>
    </w:p>
    <w:p w:rsidR="0014292C" w:rsidRDefault="0014292C" w:rsidP="0014292C">
      <w:pPr>
        <w:rPr>
          <w:rFonts w:ascii="Times New Roman" w:hAnsi="Times New Roman" w:cs="Times New Roman"/>
          <w:sz w:val="28"/>
          <w:szCs w:val="28"/>
        </w:rPr>
      </w:pPr>
    </w:p>
    <w:p w:rsidR="00DA11CF" w:rsidRDefault="00DA11CF"/>
    <w:sectPr w:rsidR="00DA1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1B0"/>
    <w:multiLevelType w:val="multilevel"/>
    <w:tmpl w:val="B992B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41893"/>
    <w:multiLevelType w:val="hybridMultilevel"/>
    <w:tmpl w:val="09F8DA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6CF2596"/>
    <w:multiLevelType w:val="hybridMultilevel"/>
    <w:tmpl w:val="DA160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C8"/>
    <w:rsid w:val="0014292C"/>
    <w:rsid w:val="00650562"/>
    <w:rsid w:val="009B6C36"/>
    <w:rsid w:val="00C34125"/>
    <w:rsid w:val="00DA11CF"/>
    <w:rsid w:val="00DE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9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6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9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6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0.wmf"/><Relationship Id="rId34" Type="http://schemas.openxmlformats.org/officeDocument/2006/relationships/oleObject" Target="embeddings/oleObject13.bin"/><Relationship Id="rId7" Type="http://schemas.openxmlformats.org/officeDocument/2006/relationships/image" Target="media/image2.wmf"/><Relationship Id="rId12" Type="http://schemas.openxmlformats.org/officeDocument/2006/relationships/oleObject" Target="embeddings/oleObject2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5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8.wmf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2020-02-19T06:33:00Z</dcterms:created>
  <dcterms:modified xsi:type="dcterms:W3CDTF">2020-02-19T06:50:00Z</dcterms:modified>
</cp:coreProperties>
</file>