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C4" w:rsidRDefault="006145C4" w:rsidP="006145C4">
      <w:pPr>
        <w:rPr>
          <w:b/>
          <w:sz w:val="28"/>
          <w:szCs w:val="28"/>
        </w:rPr>
      </w:pPr>
      <w:r>
        <w:rPr>
          <w:b/>
          <w:sz w:val="28"/>
          <w:szCs w:val="28"/>
        </w:rPr>
        <w:t xml:space="preserve">   </w:t>
      </w:r>
      <w:r w:rsidR="003C316E">
        <w:rPr>
          <w:b/>
          <w:sz w:val="28"/>
          <w:szCs w:val="28"/>
        </w:rPr>
        <w:t>1.</w:t>
      </w:r>
      <w:r>
        <w:rPr>
          <w:b/>
          <w:sz w:val="28"/>
          <w:szCs w:val="28"/>
        </w:rPr>
        <w:t xml:space="preserve">  Используя, страницы учебника Н</w:t>
      </w:r>
      <w:proofErr w:type="gramStart"/>
      <w:r>
        <w:rPr>
          <w:b/>
          <w:sz w:val="28"/>
          <w:szCs w:val="28"/>
        </w:rPr>
        <w:t xml:space="preserve"> .</w:t>
      </w:r>
      <w:proofErr w:type="gramEnd"/>
      <w:r>
        <w:rPr>
          <w:b/>
          <w:sz w:val="28"/>
          <w:szCs w:val="28"/>
        </w:rPr>
        <w:t xml:space="preserve">В. </w:t>
      </w:r>
      <w:proofErr w:type="spellStart"/>
      <w:r>
        <w:rPr>
          <w:b/>
          <w:sz w:val="28"/>
          <w:szCs w:val="28"/>
        </w:rPr>
        <w:t>Загладин</w:t>
      </w:r>
      <w:proofErr w:type="spellEnd"/>
      <w:r>
        <w:rPr>
          <w:b/>
          <w:sz w:val="28"/>
          <w:szCs w:val="28"/>
        </w:rPr>
        <w:t xml:space="preserve">  11 класс </w:t>
      </w:r>
      <w:r w:rsidR="003C316E">
        <w:rPr>
          <w:b/>
          <w:sz w:val="28"/>
          <w:szCs w:val="28"/>
        </w:rPr>
        <w:t xml:space="preserve"> 108-119 письменно на листах А4 ответить на вопросы.</w:t>
      </w:r>
    </w:p>
    <w:p w:rsidR="006145C4" w:rsidRDefault="006145C4" w:rsidP="006145C4">
      <w:pPr>
        <w:rPr>
          <w:b/>
          <w:sz w:val="28"/>
          <w:szCs w:val="28"/>
        </w:rPr>
      </w:pPr>
    </w:p>
    <w:p w:rsidR="006145C4" w:rsidRDefault="006145C4" w:rsidP="006145C4">
      <w:pPr>
        <w:rPr>
          <w:b/>
          <w:sz w:val="28"/>
          <w:szCs w:val="28"/>
        </w:rPr>
      </w:pPr>
    </w:p>
    <w:p w:rsidR="006145C4" w:rsidRPr="006145C4" w:rsidRDefault="006145C4" w:rsidP="006145C4">
      <w:pPr>
        <w:rPr>
          <w:b/>
          <w:sz w:val="36"/>
          <w:szCs w:val="36"/>
          <w:highlight w:val="yellow"/>
        </w:rPr>
      </w:pPr>
      <w:r w:rsidRPr="006145C4">
        <w:rPr>
          <w:b/>
          <w:sz w:val="36"/>
          <w:szCs w:val="36"/>
          <w:highlight w:val="yellow"/>
        </w:rPr>
        <w:t>Контрольные вопросы для самопроверки</w:t>
      </w:r>
    </w:p>
    <w:p w:rsidR="006145C4" w:rsidRPr="006145C4" w:rsidRDefault="006145C4" w:rsidP="006145C4">
      <w:pPr>
        <w:numPr>
          <w:ilvl w:val="0"/>
          <w:numId w:val="5"/>
        </w:numPr>
        <w:jc w:val="both"/>
        <w:rPr>
          <w:color w:val="000000"/>
          <w:spacing w:val="5"/>
          <w:sz w:val="28"/>
          <w:szCs w:val="28"/>
          <w:highlight w:val="yellow"/>
        </w:rPr>
      </w:pPr>
      <w:r w:rsidRPr="006145C4">
        <w:rPr>
          <w:color w:val="000000"/>
          <w:spacing w:val="5"/>
          <w:sz w:val="28"/>
          <w:szCs w:val="28"/>
          <w:highlight w:val="yellow"/>
        </w:rPr>
        <w:t>Каковы причины Гражданской войны в России? На какие слои населения опирались враждующие силы?</w:t>
      </w:r>
    </w:p>
    <w:p w:rsidR="006145C4" w:rsidRPr="006145C4" w:rsidRDefault="006145C4" w:rsidP="006145C4">
      <w:pPr>
        <w:numPr>
          <w:ilvl w:val="0"/>
          <w:numId w:val="5"/>
        </w:numPr>
        <w:jc w:val="both"/>
        <w:rPr>
          <w:color w:val="000000"/>
          <w:spacing w:val="5"/>
          <w:sz w:val="28"/>
          <w:szCs w:val="28"/>
          <w:highlight w:val="yellow"/>
        </w:rPr>
      </w:pPr>
      <w:r w:rsidRPr="006145C4">
        <w:rPr>
          <w:color w:val="000000"/>
          <w:spacing w:val="5"/>
          <w:sz w:val="28"/>
          <w:szCs w:val="28"/>
          <w:highlight w:val="yellow"/>
        </w:rPr>
        <w:t>Расскажите об основных событиях Гражданской войны.</w:t>
      </w:r>
    </w:p>
    <w:p w:rsidR="006145C4" w:rsidRDefault="006145C4" w:rsidP="006145C4">
      <w:pPr>
        <w:numPr>
          <w:ilvl w:val="0"/>
          <w:numId w:val="5"/>
        </w:numPr>
        <w:jc w:val="both"/>
        <w:rPr>
          <w:color w:val="000000"/>
          <w:spacing w:val="5"/>
          <w:sz w:val="28"/>
          <w:szCs w:val="28"/>
          <w:highlight w:val="yellow"/>
        </w:rPr>
      </w:pPr>
      <w:r w:rsidRPr="006145C4">
        <w:rPr>
          <w:color w:val="000000"/>
          <w:spacing w:val="5"/>
          <w:sz w:val="28"/>
          <w:szCs w:val="28"/>
          <w:highlight w:val="yellow"/>
        </w:rPr>
        <w:t>Каковы были причины поражения белых и победы красных в Гражданской войне?</w:t>
      </w:r>
    </w:p>
    <w:p w:rsidR="003C316E" w:rsidRPr="006145C4" w:rsidRDefault="003C316E" w:rsidP="003C316E">
      <w:pPr>
        <w:ind w:left="720"/>
        <w:jc w:val="both"/>
        <w:rPr>
          <w:color w:val="000000"/>
          <w:spacing w:val="5"/>
          <w:sz w:val="28"/>
          <w:szCs w:val="28"/>
          <w:highlight w:val="yellow"/>
        </w:rPr>
      </w:pPr>
    </w:p>
    <w:p w:rsidR="006145C4" w:rsidRDefault="003C316E" w:rsidP="006145C4">
      <w:pPr>
        <w:spacing w:line="360" w:lineRule="auto"/>
        <w:rPr>
          <w:b/>
          <w:sz w:val="28"/>
          <w:szCs w:val="28"/>
        </w:rPr>
      </w:pPr>
      <w:r>
        <w:rPr>
          <w:b/>
          <w:sz w:val="28"/>
          <w:szCs w:val="28"/>
        </w:rPr>
        <w:t>2. Письменно ответить на вопросы после  документов.</w:t>
      </w:r>
    </w:p>
    <w:p w:rsidR="006145C4" w:rsidRDefault="003C316E" w:rsidP="006145C4">
      <w:pPr>
        <w:spacing w:line="360" w:lineRule="auto"/>
        <w:rPr>
          <w:b/>
          <w:sz w:val="28"/>
          <w:szCs w:val="28"/>
        </w:rPr>
      </w:pPr>
      <w:r>
        <w:rPr>
          <w:b/>
          <w:sz w:val="28"/>
          <w:szCs w:val="28"/>
        </w:rPr>
        <w:t>Задания сдать преподавателю на первом занятии после завершения карантина.</w:t>
      </w:r>
    </w:p>
    <w:p w:rsidR="006145C4" w:rsidRDefault="006145C4" w:rsidP="006145C4">
      <w:pPr>
        <w:spacing w:line="360" w:lineRule="auto"/>
        <w:rPr>
          <w:b/>
          <w:sz w:val="28"/>
          <w:szCs w:val="28"/>
        </w:rPr>
      </w:pPr>
    </w:p>
    <w:p w:rsidR="006145C4" w:rsidRDefault="006145C4" w:rsidP="006145C4">
      <w:pPr>
        <w:spacing w:line="360" w:lineRule="auto"/>
        <w:rPr>
          <w:b/>
          <w:sz w:val="28"/>
          <w:szCs w:val="28"/>
        </w:rPr>
      </w:pPr>
    </w:p>
    <w:p w:rsidR="006145C4" w:rsidRDefault="006145C4" w:rsidP="006145C4">
      <w:pPr>
        <w:spacing w:line="360" w:lineRule="auto"/>
        <w:rPr>
          <w:b/>
          <w:sz w:val="28"/>
          <w:szCs w:val="28"/>
        </w:rPr>
      </w:pPr>
      <w:r>
        <w:rPr>
          <w:b/>
          <w:sz w:val="28"/>
          <w:szCs w:val="28"/>
        </w:rPr>
        <w:t xml:space="preserve">                           </w:t>
      </w:r>
      <w:r>
        <w:rPr>
          <w:b/>
          <w:sz w:val="36"/>
          <w:szCs w:val="36"/>
        </w:rPr>
        <w:t>Практическая часть</w:t>
      </w:r>
    </w:p>
    <w:p w:rsidR="006145C4" w:rsidRDefault="006145C4" w:rsidP="006145C4">
      <w:pPr>
        <w:rPr>
          <w:b/>
          <w:sz w:val="28"/>
          <w:szCs w:val="28"/>
        </w:rPr>
      </w:pPr>
      <w:r>
        <w:rPr>
          <w:b/>
          <w:sz w:val="28"/>
          <w:szCs w:val="28"/>
        </w:rPr>
        <w:t>Из газеты «Правда» (4 июля 1918г.)</w:t>
      </w:r>
    </w:p>
    <w:p w:rsidR="006145C4" w:rsidRDefault="006145C4" w:rsidP="006145C4">
      <w:pPr>
        <w:rPr>
          <w:b/>
          <w:sz w:val="28"/>
          <w:szCs w:val="28"/>
        </w:rPr>
      </w:pPr>
    </w:p>
    <w:p w:rsidR="006145C4" w:rsidRDefault="006145C4" w:rsidP="006145C4">
      <w:pPr>
        <w:rPr>
          <w:sz w:val="28"/>
          <w:szCs w:val="28"/>
        </w:rPr>
      </w:pPr>
      <w:r>
        <w:rPr>
          <w:sz w:val="28"/>
          <w:szCs w:val="28"/>
        </w:rPr>
        <w:t>Учредительное собрание для буржуаз</w:t>
      </w:r>
      <w:proofErr w:type="gramStart"/>
      <w:r>
        <w:rPr>
          <w:sz w:val="28"/>
          <w:szCs w:val="28"/>
        </w:rPr>
        <w:t>ии и ее</w:t>
      </w:r>
      <w:proofErr w:type="gramEnd"/>
      <w:r>
        <w:rPr>
          <w:sz w:val="28"/>
          <w:szCs w:val="28"/>
        </w:rPr>
        <w:t xml:space="preserve"> слуг.</w:t>
      </w:r>
    </w:p>
    <w:p w:rsidR="006145C4" w:rsidRDefault="006145C4" w:rsidP="006145C4">
      <w:pPr>
        <w:rPr>
          <w:sz w:val="28"/>
          <w:szCs w:val="28"/>
        </w:rPr>
      </w:pPr>
      <w:r>
        <w:rPr>
          <w:sz w:val="28"/>
          <w:szCs w:val="28"/>
        </w:rPr>
        <w:t>Всероссийский Съезд советов для рабочих городов и бедноты деревни.</w:t>
      </w:r>
    </w:p>
    <w:p w:rsidR="006145C4" w:rsidRDefault="006145C4" w:rsidP="006145C4">
      <w:pPr>
        <w:rPr>
          <w:sz w:val="28"/>
          <w:szCs w:val="28"/>
        </w:rPr>
      </w:pPr>
      <w:r>
        <w:rPr>
          <w:sz w:val="28"/>
          <w:szCs w:val="28"/>
        </w:rPr>
        <w:t>Учредительное собрание для узаконения каторжного режима капитала.</w:t>
      </w:r>
    </w:p>
    <w:p w:rsidR="006145C4" w:rsidRDefault="006145C4" w:rsidP="006145C4">
      <w:pPr>
        <w:rPr>
          <w:sz w:val="28"/>
          <w:szCs w:val="28"/>
        </w:rPr>
      </w:pPr>
      <w:r>
        <w:rPr>
          <w:sz w:val="28"/>
          <w:szCs w:val="28"/>
        </w:rPr>
        <w:t>Всероссийский Съезд советов для освобождения труда.</w:t>
      </w:r>
    </w:p>
    <w:p w:rsidR="006145C4" w:rsidRDefault="006145C4" w:rsidP="006145C4">
      <w:pPr>
        <w:rPr>
          <w:sz w:val="28"/>
          <w:szCs w:val="28"/>
        </w:rPr>
      </w:pPr>
      <w:r>
        <w:rPr>
          <w:sz w:val="28"/>
          <w:szCs w:val="28"/>
        </w:rPr>
        <w:t>Учредительное собрание для мира с буржуазией и войны против трудящихся.</w:t>
      </w:r>
    </w:p>
    <w:p w:rsidR="006145C4" w:rsidRDefault="006145C4" w:rsidP="006145C4">
      <w:pPr>
        <w:rPr>
          <w:sz w:val="28"/>
          <w:szCs w:val="28"/>
        </w:rPr>
      </w:pPr>
      <w:r>
        <w:rPr>
          <w:sz w:val="28"/>
          <w:szCs w:val="28"/>
        </w:rPr>
        <w:t>Всероссийский Съезд советов для беспощадной войны с буржуазией и мирного содружества рабочих городов и деревень.</w:t>
      </w:r>
    </w:p>
    <w:p w:rsidR="006145C4" w:rsidRDefault="006145C4" w:rsidP="006145C4">
      <w:pPr>
        <w:rPr>
          <w:sz w:val="28"/>
          <w:szCs w:val="28"/>
        </w:rPr>
      </w:pPr>
      <w:r>
        <w:rPr>
          <w:sz w:val="28"/>
          <w:szCs w:val="28"/>
        </w:rPr>
        <w:t>Учредительное собрание хочет воскресить умирающий буржуазный строй.</w:t>
      </w:r>
    </w:p>
    <w:p w:rsidR="006145C4" w:rsidRDefault="006145C4" w:rsidP="006145C4">
      <w:pPr>
        <w:rPr>
          <w:sz w:val="28"/>
          <w:szCs w:val="28"/>
        </w:rPr>
      </w:pPr>
      <w:r>
        <w:rPr>
          <w:sz w:val="28"/>
          <w:szCs w:val="28"/>
        </w:rPr>
        <w:t>Всероссийский Съезд советов зовет трудящихся к строительству новой жизни.</w:t>
      </w:r>
    </w:p>
    <w:p w:rsidR="006145C4" w:rsidRDefault="006145C4" w:rsidP="006145C4">
      <w:pPr>
        <w:rPr>
          <w:sz w:val="28"/>
          <w:szCs w:val="28"/>
        </w:rPr>
      </w:pPr>
      <w:r>
        <w:rPr>
          <w:sz w:val="28"/>
          <w:szCs w:val="28"/>
        </w:rPr>
        <w:t>Да здравствует Всероссийский Съезд советов! Да здравствует Советская Республика! Да здравствует революционный союз пролетариев города с бедняками деревни!</w:t>
      </w:r>
    </w:p>
    <w:p w:rsidR="006145C4" w:rsidRDefault="006145C4" w:rsidP="006145C4">
      <w:pPr>
        <w:rPr>
          <w:sz w:val="28"/>
          <w:szCs w:val="28"/>
        </w:rPr>
      </w:pPr>
      <w:r>
        <w:rPr>
          <w:sz w:val="28"/>
          <w:szCs w:val="28"/>
        </w:rPr>
        <w:t xml:space="preserve"> </w:t>
      </w:r>
    </w:p>
    <w:p w:rsidR="006145C4" w:rsidRPr="006145C4" w:rsidRDefault="006145C4" w:rsidP="006145C4">
      <w:pPr>
        <w:rPr>
          <w:b/>
          <w:sz w:val="28"/>
          <w:szCs w:val="28"/>
          <w:highlight w:val="yellow"/>
        </w:rPr>
      </w:pPr>
      <w:r w:rsidRPr="006145C4">
        <w:rPr>
          <w:b/>
          <w:sz w:val="28"/>
          <w:szCs w:val="28"/>
          <w:highlight w:val="yellow"/>
        </w:rPr>
        <w:t xml:space="preserve">Вопросы и задания </w:t>
      </w:r>
    </w:p>
    <w:p w:rsidR="006145C4" w:rsidRDefault="006145C4" w:rsidP="006145C4">
      <w:pPr>
        <w:rPr>
          <w:sz w:val="28"/>
          <w:szCs w:val="28"/>
        </w:rPr>
      </w:pPr>
      <w:r w:rsidRPr="006145C4">
        <w:rPr>
          <w:sz w:val="28"/>
          <w:szCs w:val="28"/>
          <w:highlight w:val="yellow"/>
        </w:rPr>
        <w:t>Как вы думаете</w:t>
      </w:r>
      <w:proofErr w:type="gramStart"/>
      <w:r w:rsidRPr="006145C4">
        <w:rPr>
          <w:sz w:val="28"/>
          <w:szCs w:val="28"/>
          <w:highlight w:val="yellow"/>
        </w:rPr>
        <w:t xml:space="preserve"> ,</w:t>
      </w:r>
      <w:proofErr w:type="gramEnd"/>
      <w:r w:rsidRPr="006145C4">
        <w:rPr>
          <w:sz w:val="28"/>
          <w:szCs w:val="28"/>
          <w:highlight w:val="yellow"/>
        </w:rPr>
        <w:t xml:space="preserve"> почему вопрос об Учредительном собрании был столь важным для большевистских лидеров спустя полгода после его разгона?</w:t>
      </w:r>
    </w:p>
    <w:p w:rsidR="006145C4" w:rsidRDefault="006145C4" w:rsidP="006145C4">
      <w:pPr>
        <w:rPr>
          <w:sz w:val="28"/>
          <w:szCs w:val="28"/>
        </w:rPr>
      </w:pPr>
    </w:p>
    <w:p w:rsidR="006145C4" w:rsidRDefault="006145C4" w:rsidP="006145C4">
      <w:pPr>
        <w:rPr>
          <w:b/>
          <w:sz w:val="28"/>
          <w:szCs w:val="28"/>
        </w:rPr>
      </w:pPr>
      <w:r>
        <w:rPr>
          <w:b/>
          <w:sz w:val="28"/>
          <w:szCs w:val="28"/>
        </w:rPr>
        <w:t>Из открытого письма в ЦК РКП (б) одного из лидеров партии эсеров М.А. Спиридоновой (1918г.)</w:t>
      </w:r>
    </w:p>
    <w:p w:rsidR="006145C4" w:rsidRDefault="006145C4" w:rsidP="006145C4">
      <w:pPr>
        <w:rPr>
          <w:sz w:val="28"/>
          <w:szCs w:val="28"/>
        </w:rPr>
      </w:pPr>
    </w:p>
    <w:p w:rsidR="006145C4" w:rsidRDefault="006145C4" w:rsidP="006145C4">
      <w:pPr>
        <w:rPr>
          <w:sz w:val="28"/>
          <w:szCs w:val="28"/>
        </w:rPr>
      </w:pPr>
      <w:r>
        <w:rPr>
          <w:sz w:val="28"/>
          <w:szCs w:val="28"/>
        </w:rPr>
        <w:lastRenderedPageBreak/>
        <w:t xml:space="preserve">… Многочисленные массы, идущие за ленивыми социалистами – революционерами, лишились советских прав, советы и съезды разгонялись в каждой губернии десятками (Витебская, Смоленская, Воронежская, Курская, Могилевская, Нижегородская и проч.) Вся советская (а другой тогда еще и не </w:t>
      </w:r>
      <w:proofErr w:type="gramStart"/>
      <w:r>
        <w:rPr>
          <w:sz w:val="28"/>
          <w:szCs w:val="28"/>
        </w:rPr>
        <w:t xml:space="preserve">было) </w:t>
      </w:r>
      <w:proofErr w:type="gramEnd"/>
      <w:r>
        <w:rPr>
          <w:sz w:val="28"/>
          <w:szCs w:val="28"/>
        </w:rPr>
        <w:t xml:space="preserve">крестьянская масса была раздавлена, загнана, затравлена и поставлена под начало военно-революционных комитетов, исполкомов (назначенных из большевиков-коммунистов) и </w:t>
      </w:r>
      <w:proofErr w:type="spellStart"/>
      <w:r>
        <w:rPr>
          <w:sz w:val="28"/>
          <w:szCs w:val="28"/>
        </w:rPr>
        <w:t>чрезвычаек</w:t>
      </w:r>
      <w:proofErr w:type="spellEnd"/>
      <w:r>
        <w:rPr>
          <w:sz w:val="28"/>
          <w:szCs w:val="28"/>
        </w:rPr>
        <w:t>, многочисленное чиновничество в этом строю сожрет  больше кучки буржуазии.</w:t>
      </w:r>
    </w:p>
    <w:p w:rsidR="006145C4" w:rsidRDefault="006145C4" w:rsidP="006145C4">
      <w:pPr>
        <w:rPr>
          <w:sz w:val="28"/>
          <w:szCs w:val="28"/>
        </w:rPr>
      </w:pPr>
      <w:r>
        <w:rPr>
          <w:sz w:val="28"/>
          <w:szCs w:val="28"/>
        </w:rPr>
        <w:t xml:space="preserve">Вместо утвержденной при всеобщем ликовании 3-м съезде Советов рабочих и крестьян социализации земли вы устроили саботаж ее, сейчас, развязав себе руки разрывом с нами, левыми социалистами-революционерами, тайно и явно, обманом и насилием подсовываете крестьянству национализацию земли – то же государственное </w:t>
      </w:r>
      <w:proofErr w:type="spellStart"/>
      <w:r>
        <w:rPr>
          <w:sz w:val="28"/>
          <w:szCs w:val="28"/>
        </w:rPr>
        <w:t>собственничество</w:t>
      </w:r>
      <w:proofErr w:type="spellEnd"/>
      <w:r>
        <w:rPr>
          <w:sz w:val="28"/>
          <w:szCs w:val="28"/>
        </w:rPr>
        <w:t>, что и в промышленности…</w:t>
      </w:r>
    </w:p>
    <w:p w:rsidR="006145C4" w:rsidRDefault="006145C4" w:rsidP="006145C4">
      <w:pPr>
        <w:rPr>
          <w:sz w:val="28"/>
          <w:szCs w:val="28"/>
        </w:rPr>
      </w:pPr>
    </w:p>
    <w:p w:rsidR="006145C4" w:rsidRPr="006145C4" w:rsidRDefault="006145C4" w:rsidP="006145C4">
      <w:pPr>
        <w:rPr>
          <w:b/>
          <w:sz w:val="28"/>
          <w:szCs w:val="28"/>
          <w:highlight w:val="yellow"/>
        </w:rPr>
      </w:pPr>
      <w:r w:rsidRPr="006145C4">
        <w:rPr>
          <w:b/>
          <w:sz w:val="28"/>
          <w:szCs w:val="28"/>
          <w:highlight w:val="yellow"/>
        </w:rPr>
        <w:t xml:space="preserve">Вопросы и задания </w:t>
      </w:r>
    </w:p>
    <w:p w:rsidR="006145C4" w:rsidRPr="006145C4" w:rsidRDefault="006145C4" w:rsidP="006145C4">
      <w:pPr>
        <w:pStyle w:val="a4"/>
        <w:numPr>
          <w:ilvl w:val="0"/>
          <w:numId w:val="1"/>
        </w:numPr>
        <w:spacing w:after="0" w:line="240" w:lineRule="auto"/>
        <w:rPr>
          <w:rFonts w:ascii="Times New Roman" w:hAnsi="Times New Roman"/>
          <w:sz w:val="28"/>
          <w:szCs w:val="28"/>
          <w:highlight w:val="yellow"/>
        </w:rPr>
      </w:pPr>
      <w:r w:rsidRPr="006145C4">
        <w:rPr>
          <w:rFonts w:ascii="Times New Roman" w:hAnsi="Times New Roman"/>
          <w:sz w:val="28"/>
          <w:szCs w:val="28"/>
          <w:highlight w:val="yellow"/>
        </w:rPr>
        <w:t>Перечислите меры, предпринятые руководством Советской России, о которых идет речь в документе.</w:t>
      </w:r>
    </w:p>
    <w:p w:rsidR="006145C4" w:rsidRPr="006145C4" w:rsidRDefault="006145C4" w:rsidP="006145C4">
      <w:pPr>
        <w:pStyle w:val="a4"/>
        <w:numPr>
          <w:ilvl w:val="0"/>
          <w:numId w:val="1"/>
        </w:numPr>
        <w:spacing w:after="0" w:line="240" w:lineRule="auto"/>
        <w:rPr>
          <w:rFonts w:ascii="Times New Roman" w:hAnsi="Times New Roman"/>
          <w:sz w:val="28"/>
          <w:szCs w:val="28"/>
          <w:highlight w:val="yellow"/>
        </w:rPr>
      </w:pPr>
      <w:r w:rsidRPr="006145C4">
        <w:rPr>
          <w:rFonts w:ascii="Times New Roman" w:hAnsi="Times New Roman"/>
          <w:sz w:val="28"/>
          <w:szCs w:val="28"/>
          <w:highlight w:val="yellow"/>
        </w:rPr>
        <w:t>Как называлась политика, о которой  говориться в документе?</w:t>
      </w:r>
    </w:p>
    <w:p w:rsidR="006145C4" w:rsidRDefault="006145C4" w:rsidP="006145C4">
      <w:pPr>
        <w:rPr>
          <w:sz w:val="28"/>
          <w:szCs w:val="28"/>
        </w:rPr>
      </w:pPr>
    </w:p>
    <w:p w:rsidR="006145C4" w:rsidRDefault="006145C4" w:rsidP="006145C4">
      <w:pPr>
        <w:rPr>
          <w:b/>
          <w:sz w:val="28"/>
          <w:szCs w:val="28"/>
        </w:rPr>
      </w:pPr>
      <w:r>
        <w:rPr>
          <w:b/>
          <w:sz w:val="28"/>
          <w:szCs w:val="28"/>
        </w:rPr>
        <w:t>Из протоколов чрезвычайного Собрания уполномоченных фабрик и заводов Петрограда (март 1918 г.)</w:t>
      </w:r>
    </w:p>
    <w:p w:rsidR="006145C4" w:rsidRDefault="006145C4" w:rsidP="006145C4">
      <w:pPr>
        <w:rPr>
          <w:sz w:val="28"/>
          <w:szCs w:val="28"/>
        </w:rPr>
      </w:pPr>
    </w:p>
    <w:p w:rsidR="006145C4" w:rsidRDefault="006145C4" w:rsidP="006145C4">
      <w:pPr>
        <w:rPr>
          <w:b/>
          <w:sz w:val="28"/>
          <w:szCs w:val="28"/>
        </w:rPr>
      </w:pPr>
      <w:r>
        <w:rPr>
          <w:b/>
          <w:sz w:val="28"/>
          <w:szCs w:val="28"/>
        </w:rPr>
        <w:t>Резолюция в защиту свободу печати</w:t>
      </w:r>
    </w:p>
    <w:p w:rsidR="006145C4" w:rsidRDefault="006145C4" w:rsidP="006145C4">
      <w:pPr>
        <w:rPr>
          <w:sz w:val="28"/>
          <w:szCs w:val="28"/>
        </w:rPr>
      </w:pPr>
    </w:p>
    <w:p w:rsidR="006145C4" w:rsidRDefault="006145C4" w:rsidP="006145C4">
      <w:pPr>
        <w:jc w:val="both"/>
        <w:rPr>
          <w:sz w:val="28"/>
          <w:szCs w:val="28"/>
        </w:rPr>
      </w:pPr>
      <w:r>
        <w:rPr>
          <w:sz w:val="28"/>
          <w:szCs w:val="28"/>
        </w:rPr>
        <w:t xml:space="preserve">С самого октябрьского переворота большевики поставили одной из важнейших задач борьбу со свободным словом. Все газеты, критиковавшие их деятельность, были объявлены контрреволюционными, </w:t>
      </w:r>
      <w:proofErr w:type="spellStart"/>
      <w:r>
        <w:rPr>
          <w:sz w:val="28"/>
          <w:szCs w:val="28"/>
        </w:rPr>
        <w:t>конфисковывались</w:t>
      </w:r>
      <w:proofErr w:type="spellEnd"/>
      <w:r>
        <w:rPr>
          <w:sz w:val="28"/>
          <w:szCs w:val="28"/>
        </w:rPr>
        <w:t xml:space="preserve"> и закрывались. Правительство, именующее себя </w:t>
      </w:r>
      <w:proofErr w:type="gramStart"/>
      <w:r>
        <w:rPr>
          <w:sz w:val="28"/>
          <w:szCs w:val="28"/>
        </w:rPr>
        <w:t>рабоче-крестьянским</w:t>
      </w:r>
      <w:proofErr w:type="gramEnd"/>
      <w:r>
        <w:rPr>
          <w:sz w:val="28"/>
          <w:szCs w:val="28"/>
        </w:rPr>
        <w:t>, боится свободного слова и особенно охотно душит именно социалистические газеты, те самые, которые читают  рабочие и крестьяне.</w:t>
      </w:r>
    </w:p>
    <w:p w:rsidR="006145C4" w:rsidRDefault="006145C4" w:rsidP="006145C4">
      <w:pPr>
        <w:jc w:val="both"/>
        <w:rPr>
          <w:sz w:val="28"/>
          <w:szCs w:val="28"/>
        </w:rPr>
      </w:pPr>
      <w:r>
        <w:rPr>
          <w:sz w:val="28"/>
          <w:szCs w:val="28"/>
        </w:rPr>
        <w:tab/>
        <w:t>Никогда еще не был так задушен голос всей честной и независимой печати, как в эти страшные дни, когда смертельные угрозы нависли над родиной, над рабочим классом. Как царское правительство особенно стало бояться правды во время войны, так особенно боятся правды народные комиссары теперь, когда их безумная и преступная политика отдала Россию во власть завоевателям.</w:t>
      </w:r>
    </w:p>
    <w:p w:rsidR="006145C4" w:rsidRDefault="006145C4" w:rsidP="006145C4">
      <w:pPr>
        <w:jc w:val="both"/>
        <w:rPr>
          <w:sz w:val="28"/>
          <w:szCs w:val="28"/>
        </w:rPr>
      </w:pPr>
      <w:r>
        <w:rPr>
          <w:sz w:val="28"/>
          <w:szCs w:val="28"/>
        </w:rPr>
        <w:tab/>
        <w:t xml:space="preserve">За спиной народа, за спиной рабочего класса совершаются тайные сделки с германскими хищниками.  Петроградские рабочие оставляются на произвол судьбы, и все это делается при гробовом молчании рабочих, ибо у них отнята свободная печать и скованы их уста. Ввиду всего этого, мы – уполномоченные фабрик и заводов Петрограда – обращаемся ко всему </w:t>
      </w:r>
      <w:proofErr w:type="spellStart"/>
      <w:r>
        <w:rPr>
          <w:sz w:val="28"/>
          <w:szCs w:val="28"/>
        </w:rPr>
        <w:t>петроградскому</w:t>
      </w:r>
      <w:proofErr w:type="spellEnd"/>
      <w:r>
        <w:rPr>
          <w:sz w:val="28"/>
          <w:szCs w:val="28"/>
        </w:rPr>
        <w:t xml:space="preserve"> пролетариату с предложением начать немедленную борьбу за свободу печати. </w:t>
      </w:r>
    </w:p>
    <w:p w:rsidR="006145C4" w:rsidRDefault="006145C4" w:rsidP="006145C4">
      <w:pPr>
        <w:jc w:val="both"/>
        <w:rPr>
          <w:sz w:val="28"/>
          <w:szCs w:val="28"/>
        </w:rPr>
      </w:pPr>
      <w:r>
        <w:rPr>
          <w:sz w:val="28"/>
          <w:szCs w:val="28"/>
        </w:rPr>
        <w:tab/>
        <w:t xml:space="preserve">Особо обращаемся мы к товарищам печатникам, которых большевистская власть делает исполнителями своих самодержавных </w:t>
      </w:r>
      <w:r>
        <w:rPr>
          <w:sz w:val="28"/>
          <w:szCs w:val="28"/>
        </w:rPr>
        <w:lastRenderedPageBreak/>
        <w:t>действий, заставляя их нести позорные и шпионские функции, и обрекает их на массовую безработицу. Товарищи печатники должны вспомнить, что они были всегда авангардом пролетариата, и помочь рабочему классу добыть свободу печати. Рабочий класс должен знать всю правду.</w:t>
      </w:r>
    </w:p>
    <w:p w:rsidR="006145C4" w:rsidRDefault="006145C4" w:rsidP="006145C4">
      <w:pPr>
        <w:jc w:val="both"/>
        <w:rPr>
          <w:sz w:val="28"/>
          <w:szCs w:val="28"/>
        </w:rPr>
      </w:pPr>
    </w:p>
    <w:p w:rsidR="006145C4" w:rsidRPr="006145C4" w:rsidRDefault="006145C4" w:rsidP="006145C4">
      <w:pPr>
        <w:rPr>
          <w:sz w:val="28"/>
          <w:szCs w:val="28"/>
          <w:highlight w:val="yellow"/>
        </w:rPr>
      </w:pPr>
      <w:r w:rsidRPr="006145C4">
        <w:rPr>
          <w:sz w:val="28"/>
          <w:szCs w:val="28"/>
          <w:highlight w:val="yellow"/>
        </w:rPr>
        <w:t xml:space="preserve">Вопросы и задания </w:t>
      </w:r>
    </w:p>
    <w:p w:rsidR="006145C4" w:rsidRPr="006145C4" w:rsidRDefault="006145C4" w:rsidP="006145C4">
      <w:pPr>
        <w:pStyle w:val="a4"/>
        <w:numPr>
          <w:ilvl w:val="0"/>
          <w:numId w:val="2"/>
        </w:numPr>
        <w:spacing w:after="0" w:line="240" w:lineRule="auto"/>
        <w:jc w:val="both"/>
        <w:rPr>
          <w:rFonts w:ascii="Times New Roman" w:hAnsi="Times New Roman"/>
          <w:sz w:val="28"/>
          <w:szCs w:val="28"/>
          <w:highlight w:val="yellow"/>
        </w:rPr>
      </w:pPr>
      <w:r w:rsidRPr="006145C4">
        <w:rPr>
          <w:rFonts w:ascii="Times New Roman" w:hAnsi="Times New Roman"/>
          <w:sz w:val="28"/>
          <w:szCs w:val="28"/>
          <w:highlight w:val="yellow"/>
        </w:rPr>
        <w:t>Какие меры, предпринятые большевистским руководством, вызвали появление данного документа?</w:t>
      </w:r>
    </w:p>
    <w:p w:rsidR="006145C4" w:rsidRPr="006145C4" w:rsidRDefault="006145C4" w:rsidP="006145C4">
      <w:pPr>
        <w:pStyle w:val="a4"/>
        <w:numPr>
          <w:ilvl w:val="0"/>
          <w:numId w:val="2"/>
        </w:numPr>
        <w:spacing w:after="0" w:line="240" w:lineRule="auto"/>
        <w:jc w:val="both"/>
        <w:rPr>
          <w:rFonts w:ascii="Times New Roman" w:hAnsi="Times New Roman"/>
          <w:sz w:val="28"/>
          <w:szCs w:val="28"/>
          <w:highlight w:val="yellow"/>
        </w:rPr>
      </w:pPr>
      <w:r w:rsidRPr="006145C4">
        <w:rPr>
          <w:rFonts w:ascii="Times New Roman" w:hAnsi="Times New Roman"/>
          <w:sz w:val="28"/>
          <w:szCs w:val="28"/>
          <w:highlight w:val="yellow"/>
        </w:rPr>
        <w:t xml:space="preserve">Мнение </w:t>
      </w:r>
      <w:proofErr w:type="gramStart"/>
      <w:r w:rsidRPr="006145C4">
        <w:rPr>
          <w:rFonts w:ascii="Times New Roman" w:hAnsi="Times New Roman"/>
          <w:sz w:val="28"/>
          <w:szCs w:val="28"/>
          <w:highlight w:val="yellow"/>
        </w:rPr>
        <w:t>сторонников</w:t>
      </w:r>
      <w:proofErr w:type="gramEnd"/>
      <w:r w:rsidRPr="006145C4">
        <w:rPr>
          <w:rFonts w:ascii="Times New Roman" w:hAnsi="Times New Roman"/>
          <w:sz w:val="28"/>
          <w:szCs w:val="28"/>
          <w:highlight w:val="yellow"/>
        </w:rPr>
        <w:t xml:space="preserve"> каких партий и политических сил нашло отражение в документе?</w:t>
      </w:r>
    </w:p>
    <w:p w:rsidR="006145C4" w:rsidRPr="006145C4" w:rsidRDefault="006145C4" w:rsidP="006145C4">
      <w:pPr>
        <w:pStyle w:val="a4"/>
        <w:numPr>
          <w:ilvl w:val="0"/>
          <w:numId w:val="2"/>
        </w:numPr>
        <w:spacing w:after="0" w:line="240" w:lineRule="auto"/>
        <w:jc w:val="both"/>
        <w:rPr>
          <w:rFonts w:ascii="Times New Roman" w:hAnsi="Times New Roman"/>
          <w:sz w:val="28"/>
          <w:szCs w:val="28"/>
          <w:highlight w:val="yellow"/>
        </w:rPr>
      </w:pPr>
      <w:r w:rsidRPr="006145C4">
        <w:rPr>
          <w:rFonts w:ascii="Times New Roman" w:hAnsi="Times New Roman"/>
          <w:sz w:val="28"/>
          <w:szCs w:val="28"/>
          <w:highlight w:val="yellow"/>
        </w:rPr>
        <w:t>Предположите, как на эту резолюцию отреагировали власти Советской России.</w:t>
      </w:r>
    </w:p>
    <w:p w:rsidR="006145C4" w:rsidRDefault="006145C4" w:rsidP="006145C4">
      <w:pPr>
        <w:rPr>
          <w:sz w:val="28"/>
          <w:szCs w:val="28"/>
        </w:rPr>
      </w:pPr>
    </w:p>
    <w:p w:rsidR="006145C4" w:rsidRDefault="006145C4" w:rsidP="006145C4">
      <w:pPr>
        <w:jc w:val="both"/>
        <w:rPr>
          <w:b/>
          <w:sz w:val="28"/>
          <w:szCs w:val="28"/>
        </w:rPr>
      </w:pPr>
      <w:r>
        <w:rPr>
          <w:b/>
          <w:sz w:val="28"/>
          <w:szCs w:val="28"/>
        </w:rPr>
        <w:t>Из декрета ВЦИК «О Чрезвычайных полномочиях народного комиссара по продовольствию»</w:t>
      </w:r>
    </w:p>
    <w:p w:rsidR="006145C4" w:rsidRDefault="006145C4" w:rsidP="006145C4">
      <w:pPr>
        <w:jc w:val="both"/>
        <w:rPr>
          <w:sz w:val="28"/>
          <w:szCs w:val="28"/>
        </w:rPr>
      </w:pPr>
      <w:r>
        <w:rPr>
          <w:sz w:val="28"/>
          <w:szCs w:val="28"/>
        </w:rPr>
        <w:t>&lt;…&gt; 3) Объявить всех, имеющих излишек хлеба и не вывозящих его на ссыпные пункты, а также расточающих хлебные запасы на самогонку, - врагами народа, предавать их революционному суду, заключать в тюрьму на срок не менее 10 лет, подвергать все имущество конфискация и изгонять навсегда из общины.</w:t>
      </w:r>
    </w:p>
    <w:p w:rsidR="006145C4" w:rsidRDefault="006145C4" w:rsidP="006145C4">
      <w:pPr>
        <w:jc w:val="both"/>
        <w:rPr>
          <w:sz w:val="28"/>
          <w:szCs w:val="28"/>
        </w:rPr>
      </w:pPr>
      <w:r>
        <w:rPr>
          <w:sz w:val="28"/>
          <w:szCs w:val="28"/>
        </w:rPr>
        <w:tab/>
        <w:t>4) В случае обнаружения у кого-либо избытка хлеба … хлеб отбирается у него бесплатно, а причитающаяся по твердым ценам стоимость незаявленных излишков выплачивается в половинном размере тому лицу, которое укажет на сокрытые излишки, после фактического поступления их на ссыпные пункты, и в половинном размере – сельскому обществу.</w:t>
      </w:r>
    </w:p>
    <w:p w:rsidR="006145C4" w:rsidRPr="006145C4" w:rsidRDefault="006145C4" w:rsidP="006145C4">
      <w:pPr>
        <w:jc w:val="both"/>
        <w:rPr>
          <w:b/>
          <w:sz w:val="28"/>
          <w:szCs w:val="28"/>
          <w:highlight w:val="yellow"/>
        </w:rPr>
      </w:pPr>
      <w:r>
        <w:rPr>
          <w:sz w:val="28"/>
          <w:szCs w:val="28"/>
        </w:rPr>
        <w:t xml:space="preserve"> </w:t>
      </w:r>
      <w:r w:rsidRPr="006145C4">
        <w:rPr>
          <w:b/>
          <w:sz w:val="28"/>
          <w:szCs w:val="28"/>
          <w:highlight w:val="yellow"/>
        </w:rPr>
        <w:t>Вопросы задания</w:t>
      </w:r>
    </w:p>
    <w:p w:rsidR="006145C4" w:rsidRDefault="006145C4" w:rsidP="006145C4">
      <w:pPr>
        <w:jc w:val="both"/>
        <w:rPr>
          <w:sz w:val="28"/>
          <w:szCs w:val="28"/>
        </w:rPr>
      </w:pPr>
      <w:r w:rsidRPr="006145C4">
        <w:rPr>
          <w:sz w:val="28"/>
          <w:szCs w:val="28"/>
          <w:highlight w:val="yellow"/>
        </w:rPr>
        <w:tab/>
        <w:t>Какие меры предусматривались к нарушителям декрета? Каким образом обостряли они социальные противоречия в деревне?</w:t>
      </w:r>
      <w:r>
        <w:rPr>
          <w:sz w:val="28"/>
          <w:szCs w:val="28"/>
        </w:rPr>
        <w:t xml:space="preserve"> </w:t>
      </w:r>
    </w:p>
    <w:p w:rsidR="006145C4" w:rsidRDefault="006145C4" w:rsidP="006145C4">
      <w:pPr>
        <w:rPr>
          <w:b/>
          <w:sz w:val="28"/>
          <w:szCs w:val="28"/>
        </w:rPr>
      </w:pPr>
      <w:r>
        <w:rPr>
          <w:sz w:val="28"/>
          <w:szCs w:val="28"/>
        </w:rPr>
        <w:t xml:space="preserve"> </w:t>
      </w:r>
      <w:r>
        <w:rPr>
          <w:b/>
          <w:sz w:val="28"/>
          <w:szCs w:val="28"/>
        </w:rPr>
        <w:t>Из декрета ВЦИК «Об организации и снабжении деревенской бедноты»</w:t>
      </w:r>
    </w:p>
    <w:p w:rsidR="006145C4" w:rsidRDefault="006145C4" w:rsidP="006145C4">
      <w:pPr>
        <w:rPr>
          <w:sz w:val="28"/>
          <w:szCs w:val="28"/>
        </w:rPr>
      </w:pPr>
      <w:r>
        <w:rPr>
          <w:sz w:val="28"/>
          <w:szCs w:val="28"/>
        </w:rPr>
        <w:t>В круг деятельности волостных и сельских комитетов бедноты входит следующее: 1. Распределение хлеба, предметов первой необходимости и сельскохозяйственных орудий. 2. Оказание содействия местным продовольственным органам в изъятии хлебных излишков из рук кулаков и богатеев</w:t>
      </w:r>
      <w:proofErr w:type="gramStart"/>
      <w:r>
        <w:rPr>
          <w:sz w:val="28"/>
          <w:szCs w:val="28"/>
        </w:rPr>
        <w:t>…                   И</w:t>
      </w:r>
      <w:proofErr w:type="gramEnd"/>
      <w:r>
        <w:rPr>
          <w:sz w:val="28"/>
          <w:szCs w:val="28"/>
        </w:rPr>
        <w:t>з хлебных излишков… изъятых полностью из рук кулаков и богатеев… выдача хлеба деревенской бедноте производится по установленным нормам бесплатно, за счет государства…</w:t>
      </w:r>
    </w:p>
    <w:p w:rsidR="006145C4" w:rsidRDefault="006145C4" w:rsidP="006145C4">
      <w:pPr>
        <w:rPr>
          <w:sz w:val="28"/>
          <w:szCs w:val="28"/>
        </w:rPr>
      </w:pPr>
    </w:p>
    <w:p w:rsidR="006145C4" w:rsidRPr="006145C4" w:rsidRDefault="006145C4" w:rsidP="006145C4">
      <w:pPr>
        <w:rPr>
          <w:b/>
          <w:sz w:val="28"/>
          <w:szCs w:val="28"/>
          <w:highlight w:val="yellow"/>
        </w:rPr>
      </w:pPr>
      <w:r w:rsidRPr="006145C4">
        <w:rPr>
          <w:b/>
          <w:sz w:val="28"/>
          <w:szCs w:val="28"/>
          <w:highlight w:val="yellow"/>
        </w:rPr>
        <w:t>Вопросы и задания</w:t>
      </w:r>
    </w:p>
    <w:p w:rsidR="006145C4" w:rsidRDefault="006145C4" w:rsidP="006145C4">
      <w:pPr>
        <w:rPr>
          <w:sz w:val="28"/>
          <w:szCs w:val="28"/>
        </w:rPr>
      </w:pPr>
      <w:r w:rsidRPr="006145C4">
        <w:rPr>
          <w:sz w:val="28"/>
          <w:szCs w:val="28"/>
          <w:highlight w:val="yellow"/>
        </w:rPr>
        <w:t>С какой целью были созданы комитеты деревенской бедноты?</w:t>
      </w:r>
    </w:p>
    <w:p w:rsidR="006145C4" w:rsidRDefault="006145C4" w:rsidP="006145C4">
      <w:pPr>
        <w:rPr>
          <w:sz w:val="28"/>
          <w:szCs w:val="28"/>
        </w:rPr>
      </w:pPr>
    </w:p>
    <w:p w:rsidR="006145C4" w:rsidRDefault="006145C4" w:rsidP="006145C4">
      <w:pPr>
        <w:rPr>
          <w:rStyle w:val="a3"/>
        </w:rPr>
      </w:pPr>
      <w:r>
        <w:rPr>
          <w:rStyle w:val="a3"/>
          <w:sz w:val="28"/>
          <w:szCs w:val="28"/>
        </w:rPr>
        <w:t>Постановление СНК о красном терроре (5 сентября 1918г.)</w:t>
      </w:r>
    </w:p>
    <w:p w:rsidR="006145C4" w:rsidRDefault="006145C4" w:rsidP="006145C4">
      <w:pPr>
        <w:rPr>
          <w:rStyle w:val="a3"/>
          <w:b w:val="0"/>
          <w:sz w:val="28"/>
          <w:szCs w:val="28"/>
        </w:rPr>
      </w:pPr>
      <w:r>
        <w:rPr>
          <w:rStyle w:val="a3"/>
          <w:b w:val="0"/>
          <w:sz w:val="28"/>
          <w:szCs w:val="28"/>
        </w:rPr>
        <w:t xml:space="preserve">При  данной ситуации обеспечение тыла путем террора является прямой необходимостью; необходимо обеспечить Советскую республику от классовых врагов путем изолирования их в концентрационных лагерях; подлежат расстрелу все лица, прикосновенные к белогвардейским </w:t>
      </w:r>
      <w:r>
        <w:rPr>
          <w:rStyle w:val="a3"/>
          <w:b w:val="0"/>
          <w:sz w:val="28"/>
          <w:szCs w:val="28"/>
        </w:rPr>
        <w:lastRenderedPageBreak/>
        <w:t>организациям, заговорам и мятежам; необходимо опубликовывать имена всех расстрелянных, а также основания применения к ним этой меры.</w:t>
      </w:r>
    </w:p>
    <w:p w:rsidR="006145C4" w:rsidRDefault="006145C4" w:rsidP="006145C4">
      <w:pPr>
        <w:rPr>
          <w:rStyle w:val="a3"/>
          <w:b w:val="0"/>
          <w:sz w:val="28"/>
          <w:szCs w:val="28"/>
        </w:rPr>
      </w:pPr>
    </w:p>
    <w:p w:rsidR="006145C4" w:rsidRPr="006145C4" w:rsidRDefault="006145C4" w:rsidP="006145C4">
      <w:pPr>
        <w:rPr>
          <w:rStyle w:val="a3"/>
          <w:sz w:val="28"/>
          <w:szCs w:val="28"/>
          <w:highlight w:val="yellow"/>
        </w:rPr>
      </w:pPr>
      <w:r w:rsidRPr="006145C4">
        <w:rPr>
          <w:rStyle w:val="a3"/>
          <w:sz w:val="28"/>
          <w:szCs w:val="28"/>
          <w:highlight w:val="yellow"/>
        </w:rPr>
        <w:t xml:space="preserve">Вопросы и задания </w:t>
      </w:r>
    </w:p>
    <w:p w:rsidR="006145C4" w:rsidRDefault="006145C4" w:rsidP="006145C4">
      <w:pPr>
        <w:rPr>
          <w:rStyle w:val="a3"/>
          <w:b w:val="0"/>
          <w:sz w:val="28"/>
          <w:szCs w:val="28"/>
        </w:rPr>
      </w:pPr>
      <w:r w:rsidRPr="006145C4">
        <w:rPr>
          <w:rStyle w:val="a3"/>
          <w:b w:val="0"/>
          <w:sz w:val="28"/>
          <w:szCs w:val="28"/>
          <w:highlight w:val="yellow"/>
        </w:rPr>
        <w:t>В чем суть красного террора? Какими методами он должен был осуществляться?</w:t>
      </w:r>
      <w:r>
        <w:rPr>
          <w:rStyle w:val="a3"/>
          <w:b w:val="0"/>
          <w:sz w:val="28"/>
          <w:szCs w:val="28"/>
        </w:rPr>
        <w:t xml:space="preserve">                                                  </w:t>
      </w:r>
    </w:p>
    <w:p w:rsidR="006145C4" w:rsidRDefault="006145C4" w:rsidP="006145C4">
      <w:pPr>
        <w:rPr>
          <w:rStyle w:val="a3"/>
          <w:sz w:val="28"/>
          <w:szCs w:val="28"/>
        </w:rPr>
      </w:pPr>
    </w:p>
    <w:p w:rsidR="006145C4" w:rsidRDefault="006145C4" w:rsidP="006145C4">
      <w:pPr>
        <w:rPr>
          <w:rStyle w:val="a3"/>
          <w:b w:val="0"/>
          <w:sz w:val="28"/>
          <w:szCs w:val="28"/>
        </w:rPr>
      </w:pPr>
      <w:r>
        <w:rPr>
          <w:rStyle w:val="a3"/>
          <w:sz w:val="28"/>
          <w:szCs w:val="28"/>
        </w:rPr>
        <w:t>Из циркулярного письма ЦК РКП(6) (Январь 1919 г.)</w:t>
      </w:r>
    </w:p>
    <w:p w:rsidR="006145C4" w:rsidRDefault="006145C4" w:rsidP="006145C4">
      <w:pPr>
        <w:rPr>
          <w:rStyle w:val="a3"/>
          <w:b w:val="0"/>
          <w:sz w:val="28"/>
          <w:szCs w:val="28"/>
        </w:rPr>
      </w:pPr>
      <w:r>
        <w:rPr>
          <w:rStyle w:val="a3"/>
          <w:b w:val="0"/>
          <w:sz w:val="28"/>
          <w:szCs w:val="28"/>
        </w:rPr>
        <w:t xml:space="preserve">…Признать единственно правильным самую беспощадную борьбу со всеми верхами казачества путем поголовного их истребления. Никакие компромиссы, никакая половинчатость пути недопустимы. Поэтому необходимо:  Провести массовый террор против богатых казаков, истребив их поголовно; провести беспощадный массовый террор по отношению ко всем казакам, принимавшим какое-либо прямое или косвенное участие в борьбе с Советской властью. К среднему казачеству необходимо применить все те меры, которые дают гарантию от каких-либо попыток с его стороны к новым выступлениям против Советской власти…                                                                        </w:t>
      </w:r>
    </w:p>
    <w:p w:rsidR="006145C4" w:rsidRDefault="006145C4" w:rsidP="006145C4">
      <w:pPr>
        <w:rPr>
          <w:rStyle w:val="a3"/>
          <w:b w:val="0"/>
          <w:sz w:val="28"/>
          <w:szCs w:val="28"/>
        </w:rPr>
      </w:pPr>
      <w:r>
        <w:rPr>
          <w:rStyle w:val="a3"/>
          <w:b w:val="0"/>
          <w:sz w:val="28"/>
          <w:szCs w:val="28"/>
        </w:rPr>
        <w:t>Конфисковать хлеб и заставлять ссыпать все излишки в указанные пункты: это относиться как к хлебу, так и ко всем другим сельскохозяйственным продуктам.</w:t>
      </w:r>
    </w:p>
    <w:p w:rsidR="006145C4" w:rsidRDefault="006145C4" w:rsidP="006145C4">
      <w:pPr>
        <w:rPr>
          <w:rStyle w:val="a3"/>
          <w:b w:val="0"/>
          <w:sz w:val="28"/>
          <w:szCs w:val="28"/>
        </w:rPr>
      </w:pPr>
      <w:r>
        <w:rPr>
          <w:rStyle w:val="a3"/>
          <w:b w:val="0"/>
          <w:sz w:val="28"/>
          <w:szCs w:val="28"/>
        </w:rPr>
        <w:t xml:space="preserve">Принять все меры по оказанию помощи переселяющейся прошлой бедноте, организуя население, где это возможно. Уравнять пришлых &lt;&lt;иногородних&gt;&gt;  к казакам в </w:t>
      </w:r>
      <w:proofErr w:type="gramStart"/>
      <w:r>
        <w:rPr>
          <w:rStyle w:val="a3"/>
          <w:b w:val="0"/>
          <w:sz w:val="28"/>
          <w:szCs w:val="28"/>
        </w:rPr>
        <w:t>земельном</w:t>
      </w:r>
      <w:proofErr w:type="gramEnd"/>
      <w:r>
        <w:rPr>
          <w:rStyle w:val="a3"/>
          <w:b w:val="0"/>
          <w:sz w:val="28"/>
          <w:szCs w:val="28"/>
        </w:rPr>
        <w:t xml:space="preserve"> и во всех других отношениях. Провести полное разоружение, расстреливать каждого, у кого будет обнаружено оружие после срока сдачи.</w:t>
      </w:r>
    </w:p>
    <w:p w:rsidR="006145C4" w:rsidRDefault="006145C4" w:rsidP="006145C4">
      <w:pPr>
        <w:rPr>
          <w:rStyle w:val="a3"/>
          <w:sz w:val="28"/>
          <w:szCs w:val="28"/>
        </w:rPr>
      </w:pPr>
      <w:r>
        <w:rPr>
          <w:rStyle w:val="a3"/>
          <w:sz w:val="28"/>
          <w:szCs w:val="28"/>
        </w:rPr>
        <w:t>Вопросы и задания</w:t>
      </w:r>
    </w:p>
    <w:p w:rsidR="006145C4" w:rsidRPr="006145C4" w:rsidRDefault="006145C4" w:rsidP="006145C4">
      <w:pPr>
        <w:pStyle w:val="a4"/>
        <w:numPr>
          <w:ilvl w:val="0"/>
          <w:numId w:val="3"/>
        </w:numPr>
        <w:spacing w:after="0"/>
        <w:rPr>
          <w:rStyle w:val="a3"/>
          <w:b w:val="0"/>
          <w:sz w:val="28"/>
          <w:szCs w:val="28"/>
          <w:highlight w:val="yellow"/>
        </w:rPr>
      </w:pPr>
      <w:r w:rsidRPr="006145C4">
        <w:rPr>
          <w:rStyle w:val="a3"/>
          <w:b w:val="0"/>
          <w:sz w:val="28"/>
          <w:szCs w:val="28"/>
          <w:highlight w:val="yellow"/>
        </w:rPr>
        <w:t>В чем состояли причины появления подобных документов?</w:t>
      </w:r>
    </w:p>
    <w:p w:rsidR="006145C4" w:rsidRPr="006145C4" w:rsidRDefault="006145C4" w:rsidP="006145C4">
      <w:pPr>
        <w:pStyle w:val="a4"/>
        <w:numPr>
          <w:ilvl w:val="0"/>
          <w:numId w:val="3"/>
        </w:numPr>
        <w:spacing w:after="0"/>
        <w:rPr>
          <w:rStyle w:val="a3"/>
          <w:b w:val="0"/>
          <w:sz w:val="28"/>
          <w:szCs w:val="28"/>
          <w:highlight w:val="yellow"/>
        </w:rPr>
      </w:pPr>
      <w:r w:rsidRPr="006145C4">
        <w:rPr>
          <w:rStyle w:val="a3"/>
          <w:b w:val="0"/>
          <w:sz w:val="28"/>
          <w:szCs w:val="28"/>
          <w:highlight w:val="yellow"/>
        </w:rPr>
        <w:t xml:space="preserve">Почему это циркулярное письмо вошло в историю под названием &lt;&lt;декрета о </w:t>
      </w:r>
      <w:proofErr w:type="spellStart"/>
      <w:r w:rsidRPr="006145C4">
        <w:rPr>
          <w:rStyle w:val="a3"/>
          <w:b w:val="0"/>
          <w:sz w:val="28"/>
          <w:szCs w:val="28"/>
          <w:highlight w:val="yellow"/>
        </w:rPr>
        <w:t>расказачивании</w:t>
      </w:r>
      <w:proofErr w:type="spellEnd"/>
      <w:r w:rsidRPr="006145C4">
        <w:rPr>
          <w:rStyle w:val="a3"/>
          <w:b w:val="0"/>
          <w:sz w:val="28"/>
          <w:szCs w:val="28"/>
          <w:highlight w:val="yellow"/>
        </w:rPr>
        <w:t>&gt;&gt;?</w:t>
      </w:r>
    </w:p>
    <w:p w:rsidR="006145C4" w:rsidRPr="006145C4" w:rsidRDefault="006145C4" w:rsidP="006145C4">
      <w:pPr>
        <w:pStyle w:val="a4"/>
        <w:numPr>
          <w:ilvl w:val="0"/>
          <w:numId w:val="3"/>
        </w:numPr>
        <w:spacing w:after="0"/>
        <w:rPr>
          <w:rStyle w:val="a3"/>
          <w:b w:val="0"/>
          <w:sz w:val="28"/>
          <w:szCs w:val="28"/>
          <w:highlight w:val="yellow"/>
        </w:rPr>
      </w:pPr>
      <w:r w:rsidRPr="006145C4">
        <w:rPr>
          <w:rStyle w:val="a3"/>
          <w:b w:val="0"/>
          <w:sz w:val="28"/>
          <w:szCs w:val="28"/>
          <w:highlight w:val="yellow"/>
        </w:rPr>
        <w:t>К каким последствиям привело выполнение этого циркулярного письма?</w:t>
      </w:r>
    </w:p>
    <w:p w:rsidR="006145C4" w:rsidRDefault="006145C4" w:rsidP="006145C4">
      <w:pPr>
        <w:rPr>
          <w:rStyle w:val="a3"/>
          <w:b w:val="0"/>
          <w:sz w:val="28"/>
          <w:szCs w:val="28"/>
        </w:rPr>
      </w:pPr>
      <w:r>
        <w:rPr>
          <w:rStyle w:val="a3"/>
          <w:sz w:val="28"/>
          <w:szCs w:val="28"/>
        </w:rPr>
        <w:t>Из сообщения по земельному вопросу правительства П.Н.Врангеля</w:t>
      </w:r>
    </w:p>
    <w:p w:rsidR="006145C4" w:rsidRDefault="006145C4" w:rsidP="006145C4">
      <w:pPr>
        <w:rPr>
          <w:rStyle w:val="a3"/>
          <w:b w:val="0"/>
          <w:sz w:val="28"/>
          <w:szCs w:val="28"/>
        </w:rPr>
      </w:pPr>
      <w:r>
        <w:rPr>
          <w:rStyle w:val="a3"/>
          <w:b w:val="0"/>
          <w:sz w:val="28"/>
          <w:szCs w:val="28"/>
        </w:rPr>
        <w:t>Сущность земельной реформы…- проста. Она может быть выражена в немногих словах</w:t>
      </w:r>
      <w:proofErr w:type="gramStart"/>
      <w:r>
        <w:rPr>
          <w:rStyle w:val="a3"/>
          <w:b w:val="0"/>
          <w:sz w:val="28"/>
          <w:szCs w:val="28"/>
        </w:rPr>
        <w:t xml:space="preserve"> :</w:t>
      </w:r>
      <w:proofErr w:type="gramEnd"/>
      <w:r>
        <w:rPr>
          <w:rStyle w:val="a3"/>
          <w:b w:val="0"/>
          <w:sz w:val="28"/>
          <w:szCs w:val="28"/>
        </w:rPr>
        <w:t xml:space="preserve"> земля – трудящимся на ней хозяевам. Эта руководящая мысль… опирается на два основных стремления: охранить всякое землепользование, как оно установилось к настоящему времени, от нарушений, насилий и захватов, и передать трудящимся на земле хозяевам пригодные для ведения хозяйства земли, казенные и частновладельческие.</w:t>
      </w:r>
    </w:p>
    <w:p w:rsidR="006145C4" w:rsidRDefault="006145C4" w:rsidP="006145C4">
      <w:pPr>
        <w:rPr>
          <w:rStyle w:val="a3"/>
          <w:b w:val="0"/>
          <w:sz w:val="28"/>
          <w:szCs w:val="28"/>
        </w:rPr>
      </w:pPr>
      <w:proofErr w:type="gramStart"/>
      <w:r>
        <w:rPr>
          <w:rStyle w:val="a3"/>
          <w:b w:val="0"/>
          <w:sz w:val="28"/>
          <w:szCs w:val="28"/>
        </w:rPr>
        <w:t xml:space="preserve">За прежними владельцами часть их владений сохраняется, но размер этой части не устанавливается заранее, а составляет предмет суждения волостных и уездных учреждений, которым всего более знакомы местные хозяйственные условия …  Плата за отчуждаемую землю должна вноситься новыми собственниками хлебом, который ежегодно осыпается в государственный запас… Выручка государства от хлебных взносов новых </w:t>
      </w:r>
      <w:r>
        <w:rPr>
          <w:rStyle w:val="a3"/>
          <w:b w:val="0"/>
          <w:sz w:val="28"/>
          <w:szCs w:val="28"/>
        </w:rPr>
        <w:lastRenderedPageBreak/>
        <w:t>собственников должна служить основным источником для вознаграждения за отчуждаемую землю</w:t>
      </w:r>
      <w:proofErr w:type="gramEnd"/>
      <w:r>
        <w:rPr>
          <w:rStyle w:val="a3"/>
          <w:b w:val="0"/>
          <w:sz w:val="28"/>
          <w:szCs w:val="28"/>
        </w:rPr>
        <w:t xml:space="preserve"> прежних ее владельцев, расчет с которыми Правительство признает обязательным.</w:t>
      </w:r>
    </w:p>
    <w:p w:rsidR="006145C4" w:rsidRDefault="006145C4" w:rsidP="006145C4">
      <w:pPr>
        <w:rPr>
          <w:rStyle w:val="a3"/>
          <w:sz w:val="28"/>
          <w:szCs w:val="28"/>
        </w:rPr>
      </w:pPr>
      <w:r>
        <w:rPr>
          <w:rStyle w:val="a3"/>
          <w:sz w:val="28"/>
          <w:szCs w:val="28"/>
        </w:rPr>
        <w:t>Вопросы и задания</w:t>
      </w:r>
    </w:p>
    <w:p w:rsidR="006145C4" w:rsidRPr="006145C4" w:rsidRDefault="006145C4" w:rsidP="006145C4">
      <w:pPr>
        <w:pStyle w:val="a4"/>
        <w:numPr>
          <w:ilvl w:val="0"/>
          <w:numId w:val="4"/>
        </w:numPr>
        <w:spacing w:after="0"/>
        <w:rPr>
          <w:rStyle w:val="a3"/>
          <w:b w:val="0"/>
          <w:sz w:val="28"/>
          <w:szCs w:val="28"/>
          <w:highlight w:val="yellow"/>
        </w:rPr>
      </w:pPr>
      <w:r w:rsidRPr="006145C4">
        <w:rPr>
          <w:rStyle w:val="a3"/>
          <w:b w:val="0"/>
          <w:sz w:val="28"/>
          <w:szCs w:val="28"/>
          <w:highlight w:val="yellow"/>
        </w:rPr>
        <w:t>Какова суть аграрной реформы Врангеля? Чем она отличалась от аграрных преобразований, проведенных большевиками?</w:t>
      </w:r>
    </w:p>
    <w:p w:rsidR="006145C4" w:rsidRPr="006145C4" w:rsidRDefault="006145C4" w:rsidP="006145C4">
      <w:pPr>
        <w:pStyle w:val="a4"/>
        <w:numPr>
          <w:ilvl w:val="0"/>
          <w:numId w:val="4"/>
        </w:numPr>
        <w:spacing w:after="0"/>
        <w:rPr>
          <w:rStyle w:val="a3"/>
          <w:b w:val="0"/>
          <w:sz w:val="28"/>
          <w:szCs w:val="28"/>
          <w:highlight w:val="yellow"/>
        </w:rPr>
      </w:pPr>
      <w:r w:rsidRPr="006145C4">
        <w:rPr>
          <w:rStyle w:val="a3"/>
          <w:b w:val="0"/>
          <w:sz w:val="28"/>
          <w:szCs w:val="28"/>
          <w:highlight w:val="yellow"/>
        </w:rPr>
        <w:t>Почему, на ваш взгляд, попытку провести аграрные преобразования белые предприняли только в 1920 г.?</w:t>
      </w:r>
    </w:p>
    <w:p w:rsidR="006145C4" w:rsidRDefault="006145C4" w:rsidP="006145C4">
      <w:pPr>
        <w:rPr>
          <w:rStyle w:val="a3"/>
          <w:sz w:val="28"/>
          <w:szCs w:val="28"/>
        </w:rPr>
      </w:pPr>
      <w:r>
        <w:rPr>
          <w:rStyle w:val="a3"/>
          <w:sz w:val="28"/>
          <w:szCs w:val="28"/>
        </w:rPr>
        <w:t xml:space="preserve">Приказ командования войсками Тамбовской губернии </w:t>
      </w:r>
      <w:proofErr w:type="gramStart"/>
      <w:r>
        <w:rPr>
          <w:rStyle w:val="a3"/>
          <w:sz w:val="28"/>
          <w:szCs w:val="28"/>
        </w:rPr>
        <w:t xml:space="preserve">( </w:t>
      </w:r>
      <w:proofErr w:type="gramEnd"/>
      <w:r>
        <w:rPr>
          <w:rStyle w:val="a3"/>
          <w:sz w:val="28"/>
          <w:szCs w:val="28"/>
        </w:rPr>
        <w:t>12 июня 1921 г.)</w:t>
      </w:r>
    </w:p>
    <w:p w:rsidR="006145C4" w:rsidRDefault="006145C4" w:rsidP="006145C4">
      <w:pPr>
        <w:rPr>
          <w:rStyle w:val="a3"/>
          <w:b w:val="0"/>
          <w:sz w:val="28"/>
          <w:szCs w:val="28"/>
        </w:rPr>
      </w:pPr>
      <w:r>
        <w:rPr>
          <w:rStyle w:val="a3"/>
          <w:b w:val="0"/>
          <w:sz w:val="28"/>
          <w:szCs w:val="28"/>
        </w:rPr>
        <w:t>Остатки разбитых банд и отдельные бандиты, сбежавшие из деревень, где восстановлена Советская власть, собираются в лесах и оттуда производят набеги на мирных жителей. Для очистки лесов приказываю: 1. Леса, где прячутся бандиты, очистить ядовитыми удушливыми газами, точно рассчитывать, чтобы облако удушливых газов распространялось полностью по всему лесу, уничтожая все, что в нем пряталось. 2. Инспектору артиллерии немедленно подать на места потребное количество баллонов с ядовитыми газами и нужных специалистов.</w:t>
      </w:r>
    </w:p>
    <w:p w:rsidR="006145C4" w:rsidRDefault="006145C4" w:rsidP="006145C4">
      <w:pPr>
        <w:rPr>
          <w:rStyle w:val="a3"/>
          <w:b w:val="0"/>
          <w:sz w:val="28"/>
          <w:szCs w:val="28"/>
        </w:rPr>
      </w:pPr>
    </w:p>
    <w:p w:rsidR="006145C4" w:rsidRPr="006145C4" w:rsidRDefault="006145C4" w:rsidP="006145C4">
      <w:pPr>
        <w:rPr>
          <w:rStyle w:val="a3"/>
          <w:sz w:val="28"/>
          <w:szCs w:val="28"/>
          <w:highlight w:val="yellow"/>
        </w:rPr>
      </w:pPr>
      <w:r w:rsidRPr="006145C4">
        <w:rPr>
          <w:rStyle w:val="a3"/>
          <w:sz w:val="28"/>
          <w:szCs w:val="28"/>
          <w:highlight w:val="yellow"/>
        </w:rPr>
        <w:t>Вопросы и задания</w:t>
      </w:r>
    </w:p>
    <w:p w:rsidR="006145C4" w:rsidRDefault="006145C4" w:rsidP="006145C4">
      <w:pPr>
        <w:rPr>
          <w:rStyle w:val="a3"/>
          <w:b w:val="0"/>
          <w:sz w:val="28"/>
          <w:szCs w:val="28"/>
        </w:rPr>
      </w:pPr>
      <w:r w:rsidRPr="006145C4">
        <w:rPr>
          <w:rStyle w:val="a3"/>
          <w:b w:val="0"/>
          <w:sz w:val="28"/>
          <w:szCs w:val="28"/>
          <w:highlight w:val="yellow"/>
        </w:rPr>
        <w:t>О чем свидетельствует появление данного приказа?</w:t>
      </w:r>
    </w:p>
    <w:p w:rsidR="006145C4" w:rsidRDefault="006145C4" w:rsidP="006145C4">
      <w:pPr>
        <w:rPr>
          <w:rStyle w:val="a3"/>
          <w:b w:val="0"/>
          <w:sz w:val="28"/>
          <w:szCs w:val="28"/>
        </w:rPr>
      </w:pPr>
    </w:p>
    <w:p w:rsidR="006145C4" w:rsidRDefault="006145C4" w:rsidP="006145C4">
      <w:pPr>
        <w:rPr>
          <w:rStyle w:val="a3"/>
          <w:b w:val="0"/>
          <w:sz w:val="28"/>
          <w:szCs w:val="28"/>
        </w:rPr>
      </w:pPr>
    </w:p>
    <w:p w:rsidR="006145C4" w:rsidRDefault="006145C4" w:rsidP="006145C4">
      <w:pPr>
        <w:rPr>
          <w:rStyle w:val="a3"/>
          <w:b w:val="0"/>
          <w:sz w:val="28"/>
          <w:szCs w:val="28"/>
        </w:rPr>
      </w:pPr>
    </w:p>
    <w:p w:rsidR="006145C4" w:rsidRDefault="006145C4" w:rsidP="006145C4">
      <w:pPr>
        <w:rPr>
          <w:rStyle w:val="a3"/>
          <w:b w:val="0"/>
          <w:sz w:val="28"/>
          <w:szCs w:val="28"/>
        </w:rPr>
      </w:pPr>
    </w:p>
    <w:p w:rsidR="006145C4" w:rsidRDefault="006145C4" w:rsidP="006145C4">
      <w:pPr>
        <w:spacing w:line="360" w:lineRule="auto"/>
        <w:rPr>
          <w:b/>
          <w:sz w:val="28"/>
          <w:szCs w:val="28"/>
        </w:rPr>
      </w:pPr>
    </w:p>
    <w:p w:rsidR="006145C4" w:rsidRDefault="006145C4" w:rsidP="006145C4">
      <w:pPr>
        <w:spacing w:line="360" w:lineRule="auto"/>
        <w:jc w:val="center"/>
        <w:rPr>
          <w:b/>
          <w:sz w:val="28"/>
          <w:szCs w:val="28"/>
        </w:rPr>
      </w:pPr>
    </w:p>
    <w:p w:rsidR="006145C4" w:rsidRDefault="006145C4" w:rsidP="006145C4">
      <w:pPr>
        <w:spacing w:line="360" w:lineRule="auto"/>
        <w:jc w:val="center"/>
        <w:rPr>
          <w:b/>
          <w:sz w:val="28"/>
          <w:szCs w:val="28"/>
        </w:rPr>
      </w:pPr>
    </w:p>
    <w:p w:rsidR="006145C4" w:rsidRDefault="006145C4" w:rsidP="006145C4">
      <w:pPr>
        <w:spacing w:line="360" w:lineRule="auto"/>
        <w:jc w:val="center"/>
        <w:rPr>
          <w:b/>
          <w:sz w:val="28"/>
          <w:szCs w:val="28"/>
        </w:rPr>
      </w:pPr>
    </w:p>
    <w:p w:rsidR="006145C4" w:rsidRDefault="006145C4" w:rsidP="006145C4">
      <w:pPr>
        <w:spacing w:line="360" w:lineRule="auto"/>
        <w:jc w:val="center"/>
        <w:rPr>
          <w:b/>
          <w:sz w:val="28"/>
          <w:szCs w:val="28"/>
        </w:rPr>
      </w:pPr>
    </w:p>
    <w:p w:rsidR="008B0A22" w:rsidRDefault="008B0A22"/>
    <w:sectPr w:rsidR="008B0A22" w:rsidSect="008B0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EB5"/>
    <w:multiLevelType w:val="hybridMultilevel"/>
    <w:tmpl w:val="D95C485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466DB"/>
    <w:multiLevelType w:val="hybridMultilevel"/>
    <w:tmpl w:val="E5709A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0717CE"/>
    <w:multiLevelType w:val="hybridMultilevel"/>
    <w:tmpl w:val="D494E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703760"/>
    <w:multiLevelType w:val="hybridMultilevel"/>
    <w:tmpl w:val="319809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6610D2"/>
    <w:multiLevelType w:val="hybridMultilevel"/>
    <w:tmpl w:val="77963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5C4"/>
    <w:rsid w:val="00044E26"/>
    <w:rsid w:val="0021606A"/>
    <w:rsid w:val="003C316E"/>
    <w:rsid w:val="006145C4"/>
    <w:rsid w:val="00676858"/>
    <w:rsid w:val="00716DC7"/>
    <w:rsid w:val="008B0A22"/>
    <w:rsid w:val="00C8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C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45C4"/>
    <w:rPr>
      <w:rFonts w:ascii="Times New Roman" w:hAnsi="Times New Roman" w:cs="Times New Roman" w:hint="default"/>
      <w:b/>
      <w:bCs/>
    </w:rPr>
  </w:style>
  <w:style w:type="paragraph" w:styleId="a4">
    <w:name w:val="List Paragraph"/>
    <w:basedOn w:val="a"/>
    <w:uiPriority w:val="34"/>
    <w:qFormat/>
    <w:rsid w:val="006145C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88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Корнаухова</dc:creator>
  <cp:keywords/>
  <dc:description/>
  <cp:lastModifiedBy>Корнаухова</cp:lastModifiedBy>
  <cp:revision>3</cp:revision>
  <dcterms:created xsi:type="dcterms:W3CDTF">2020-02-14T10:42:00Z</dcterms:created>
  <dcterms:modified xsi:type="dcterms:W3CDTF">2020-02-14T10:55:00Z</dcterms:modified>
</cp:coreProperties>
</file>